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876" w:tblpY="10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402"/>
      </w:tblGrid>
      <w:tr w:rsidR="001515F7" w:rsidRPr="001515F7" w:rsidTr="00E74B65">
        <w:tc>
          <w:tcPr>
            <w:tcW w:w="3190" w:type="dxa"/>
          </w:tcPr>
          <w:p w:rsidR="001515F7" w:rsidRPr="000D3143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1515F7" w:rsidRPr="000D3143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515F7" w:rsidRPr="000D3143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протокол № 18</w:t>
            </w:r>
          </w:p>
          <w:p w:rsidR="001515F7" w:rsidRPr="000D3143" w:rsidRDefault="001515F7" w:rsidP="000D314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от«</w:t>
            </w:r>
            <w:r w:rsidR="000D3143" w:rsidRPr="000D31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» августа 2024г.</w:t>
            </w:r>
          </w:p>
        </w:tc>
        <w:tc>
          <w:tcPr>
            <w:tcW w:w="2872" w:type="dxa"/>
          </w:tcPr>
          <w:p w:rsidR="001515F7" w:rsidRPr="000D3143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515F7" w:rsidRPr="000D3143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советом учреждения</w:t>
            </w:r>
          </w:p>
          <w:p w:rsidR="001515F7" w:rsidRPr="000D3143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  <w:p w:rsidR="001515F7" w:rsidRPr="000D3143" w:rsidRDefault="001515F7" w:rsidP="000D314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0D3143" w:rsidRPr="000D31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» августа 2024г.</w:t>
            </w:r>
          </w:p>
        </w:tc>
        <w:tc>
          <w:tcPr>
            <w:tcW w:w="3402" w:type="dxa"/>
          </w:tcPr>
          <w:p w:rsidR="001515F7" w:rsidRPr="001515F7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5F7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1515F7" w:rsidRPr="001515F7" w:rsidRDefault="000D3143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Pr="001515F7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515F7" w:rsidRPr="001515F7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1515F7" w:rsidRPr="007B4909" w:rsidRDefault="001515F7" w:rsidP="001515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9">
              <w:rPr>
                <w:rFonts w:ascii="Times New Roman" w:hAnsi="Times New Roman" w:cs="Times New Roman"/>
                <w:sz w:val="24"/>
                <w:szCs w:val="24"/>
              </w:rPr>
              <w:t>__________О.</w:t>
            </w:r>
            <w:r w:rsidR="000D3143">
              <w:rPr>
                <w:rFonts w:ascii="Times New Roman" w:hAnsi="Times New Roman" w:cs="Times New Roman"/>
                <w:sz w:val="24"/>
                <w:szCs w:val="24"/>
              </w:rPr>
              <w:t>Ю. Гаппель</w:t>
            </w:r>
          </w:p>
          <w:p w:rsidR="001515F7" w:rsidRPr="001515F7" w:rsidRDefault="001515F7" w:rsidP="007926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15F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7926D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 xml:space="preserve">-р от  </w:t>
            </w:r>
            <w:r w:rsidR="000D3143" w:rsidRPr="000D31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D3143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</w:tr>
    </w:tbl>
    <w:p w:rsidR="00277C12" w:rsidRPr="007529C2" w:rsidRDefault="00712E44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7E4A67" wp14:editId="2AF946E8">
            <wp:simplePos x="0" y="0"/>
            <wp:positionH relativeFrom="column">
              <wp:posOffset>4006850</wp:posOffset>
            </wp:positionH>
            <wp:positionV relativeFrom="paragraph">
              <wp:posOffset>3810</wp:posOffset>
            </wp:positionV>
            <wp:extent cx="1291102" cy="1103630"/>
            <wp:effectExtent l="0" t="0" r="444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02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15F7" w:rsidRPr="001515F7" w:rsidRDefault="001515F7" w:rsidP="00151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5F7" w:rsidRPr="001515F7" w:rsidRDefault="001515F7" w:rsidP="00151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15F7" w:rsidRPr="001515F7" w:rsidRDefault="001515F7" w:rsidP="00151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F7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УЧАЩИХСЯ </w:t>
      </w:r>
    </w:p>
    <w:p w:rsidR="001515F7" w:rsidRPr="001515F7" w:rsidRDefault="001515F7" w:rsidP="00151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F7">
        <w:rPr>
          <w:rFonts w:ascii="Times New Roman" w:hAnsi="Times New Roman" w:cs="Times New Roman"/>
          <w:b/>
          <w:sz w:val="28"/>
          <w:szCs w:val="28"/>
        </w:rPr>
        <w:t>В МБОУ «ЛИЦЕЙ №130»</w:t>
      </w:r>
    </w:p>
    <w:p w:rsidR="00F23E5E" w:rsidRPr="007529C2" w:rsidRDefault="00F23E5E" w:rsidP="00F23E5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77A2E" w:rsidRDefault="00BF775D" w:rsidP="00F23E5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="00F23E5E" w:rsidRPr="00F23E5E">
        <w:rPr>
          <w:rFonts w:ascii="Times New Roman" w:hAnsi="Times New Roman" w:cs="Times New Roman"/>
          <w:sz w:val="28"/>
          <w:szCs w:val="28"/>
        </w:rPr>
        <w:t>положения</w:t>
      </w:r>
    </w:p>
    <w:p w:rsidR="00F23E5E" w:rsidRDefault="00F23E5E" w:rsidP="00F23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18D" w:rsidRPr="00060C92" w:rsidRDefault="00AE35D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1.1. 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r w:rsidR="00F23E5E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 w:rsidR="00F23E5E" w:rsidRPr="00060C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города </w:t>
      </w:r>
      <w:r w:rsidR="00F23E5E" w:rsidRPr="00060C92">
        <w:rPr>
          <w:rFonts w:ascii="Times New Roman" w:hAnsi="Times New Roman" w:cs="Times New Roman"/>
          <w:sz w:val="28"/>
          <w:szCs w:val="28"/>
        </w:rPr>
        <w:t>Барнаула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60C92">
        <w:rPr>
          <w:rFonts w:ascii="Times New Roman" w:hAnsi="Times New Roman" w:cs="Times New Roman"/>
          <w:sz w:val="28"/>
          <w:szCs w:val="28"/>
        </w:rPr>
        <w:t>–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77A2E" w:rsidRPr="00060C92">
        <w:rPr>
          <w:rFonts w:ascii="Times New Roman" w:hAnsi="Times New Roman" w:cs="Times New Roman"/>
          <w:sz w:val="28"/>
          <w:szCs w:val="28"/>
        </w:rPr>
        <w:t>П</w:t>
      </w:r>
      <w:r w:rsidR="00F23E5E" w:rsidRPr="00060C92">
        <w:rPr>
          <w:rFonts w:ascii="Times New Roman" w:hAnsi="Times New Roman" w:cs="Times New Roman"/>
          <w:sz w:val="28"/>
          <w:szCs w:val="28"/>
        </w:rPr>
        <w:t>оложение)</w:t>
      </w:r>
      <w:r w:rsidR="00B46E7A" w:rsidRPr="00060C92">
        <w:rPr>
          <w:rFonts w:ascii="Times New Roman" w:hAnsi="Times New Roman" w:cs="Times New Roman"/>
          <w:sz w:val="28"/>
          <w:szCs w:val="28"/>
        </w:rPr>
        <w:t>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Российской Ф</w:t>
      </w:r>
      <w:r w:rsidR="00F23E5E" w:rsidRPr="00060C92">
        <w:rPr>
          <w:rFonts w:ascii="Times New Roman" w:hAnsi="Times New Roman" w:cs="Times New Roman"/>
          <w:sz w:val="28"/>
          <w:szCs w:val="28"/>
        </w:rPr>
        <w:t>едерации,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№131-Ф3 «Об общих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77A2E" w:rsidRPr="00060C92">
        <w:rPr>
          <w:rFonts w:ascii="Times New Roman" w:hAnsi="Times New Roman" w:cs="Times New Roman"/>
          <w:sz w:val="28"/>
          <w:szCs w:val="28"/>
        </w:rPr>
        <w:t>орга</w:t>
      </w:r>
      <w:r w:rsidR="002B2F2B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F11219" w:rsidRPr="00060C92">
        <w:rPr>
          <w:rFonts w:ascii="Times New Roman" w:hAnsi="Times New Roman" w:cs="Times New Roman"/>
          <w:sz w:val="28"/>
          <w:szCs w:val="28"/>
        </w:rPr>
        <w:t>29.12.2012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F77A2E" w:rsidRPr="00060C92">
        <w:rPr>
          <w:rFonts w:ascii="Times New Roman" w:hAnsi="Times New Roman" w:cs="Times New Roman"/>
          <w:sz w:val="28"/>
          <w:szCs w:val="28"/>
        </w:rPr>
        <w:t>273-Ф</w:t>
      </w:r>
      <w:r w:rsidR="00E65A49" w:rsidRPr="00060C92">
        <w:rPr>
          <w:rFonts w:ascii="Times New Roman" w:hAnsi="Times New Roman" w:cs="Times New Roman"/>
          <w:sz w:val="28"/>
          <w:szCs w:val="28"/>
        </w:rPr>
        <w:t>З</w:t>
      </w:r>
      <w:r w:rsidRPr="00060C92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7B4B20">
        <w:rPr>
          <w:rFonts w:ascii="Times New Roman" w:hAnsi="Times New Roman" w:cs="Times New Roman"/>
          <w:sz w:val="28"/>
          <w:szCs w:val="28"/>
        </w:rPr>
        <w:t xml:space="preserve"> </w:t>
      </w:r>
      <w:r w:rsidR="00F77A2E" w:rsidRPr="00060C92">
        <w:rPr>
          <w:rFonts w:ascii="Times New Roman" w:hAnsi="Times New Roman" w:cs="Times New Roman"/>
          <w:sz w:val="28"/>
          <w:szCs w:val="28"/>
        </w:rPr>
        <w:t>в Российской Федерации», постан</w:t>
      </w:r>
      <w:r w:rsidR="00F23E5E" w:rsidRPr="00060C92">
        <w:rPr>
          <w:rFonts w:ascii="Times New Roman" w:hAnsi="Times New Roman" w:cs="Times New Roman"/>
          <w:sz w:val="28"/>
          <w:szCs w:val="28"/>
        </w:rPr>
        <w:t>овлением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</w:t>
      </w:r>
      <w:r w:rsidR="00F23E5E" w:rsidRPr="00060C92">
        <w:rPr>
          <w:rFonts w:ascii="Times New Roman" w:hAnsi="Times New Roman" w:cs="Times New Roman"/>
          <w:sz w:val="28"/>
          <w:szCs w:val="28"/>
        </w:rPr>
        <w:t>ерации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9A5AB4" w:rsidRPr="00060C92">
        <w:rPr>
          <w:rFonts w:ascii="Times New Roman" w:hAnsi="Times New Roman" w:cs="Times New Roman"/>
          <w:sz w:val="28"/>
          <w:szCs w:val="28"/>
        </w:rPr>
        <w:t>27.10.2020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9A5AB4" w:rsidRPr="00060C92">
        <w:rPr>
          <w:rFonts w:ascii="Times New Roman" w:hAnsi="Times New Roman" w:cs="Times New Roman"/>
          <w:sz w:val="28"/>
          <w:szCs w:val="28"/>
        </w:rPr>
        <w:t>32</w:t>
      </w:r>
      <w:r w:rsidR="00F245DA">
        <w:rPr>
          <w:rFonts w:ascii="Times New Roman" w:hAnsi="Times New Roman" w:cs="Times New Roman"/>
          <w:sz w:val="28"/>
          <w:szCs w:val="28"/>
        </w:rPr>
        <w:t xml:space="preserve">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A5AB4" w:rsidRPr="00060C92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 СанПи</w:t>
      </w:r>
      <w:r w:rsidR="00EC0358" w:rsidRPr="00060C92">
        <w:rPr>
          <w:rFonts w:ascii="Times New Roman" w:hAnsi="Times New Roman" w:cs="Times New Roman"/>
          <w:sz w:val="28"/>
          <w:szCs w:val="28"/>
        </w:rPr>
        <w:t>Н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 2.3/</w:t>
      </w:r>
      <w:r w:rsidR="00F77A2E" w:rsidRPr="00060C92">
        <w:rPr>
          <w:rFonts w:ascii="Times New Roman" w:hAnsi="Times New Roman" w:cs="Times New Roman"/>
          <w:sz w:val="28"/>
          <w:szCs w:val="28"/>
        </w:rPr>
        <w:t>2.4.</w:t>
      </w:r>
      <w:r w:rsidR="009A5AB4" w:rsidRPr="00060C92">
        <w:rPr>
          <w:rFonts w:ascii="Times New Roman" w:hAnsi="Times New Roman" w:cs="Times New Roman"/>
          <w:sz w:val="28"/>
          <w:szCs w:val="28"/>
        </w:rPr>
        <w:t>3590-20</w:t>
      </w:r>
      <w:r w:rsidR="00F245DA">
        <w:rPr>
          <w:rFonts w:ascii="Times New Roman" w:hAnsi="Times New Roman" w:cs="Times New Roman"/>
          <w:sz w:val="28"/>
          <w:szCs w:val="28"/>
        </w:rPr>
        <w:t xml:space="preserve"> </w:t>
      </w:r>
      <w:r w:rsidR="00F23E5E" w:rsidRPr="00060C92">
        <w:rPr>
          <w:rFonts w:ascii="Times New Roman" w:hAnsi="Times New Roman" w:cs="Times New Roman"/>
          <w:sz w:val="28"/>
          <w:szCs w:val="28"/>
        </w:rPr>
        <w:t>«Санитарно-</w:t>
      </w:r>
      <w:r w:rsidR="00F77A2E" w:rsidRPr="00060C92">
        <w:rPr>
          <w:rFonts w:ascii="Times New Roman" w:hAnsi="Times New Roman" w:cs="Times New Roman"/>
          <w:sz w:val="28"/>
          <w:szCs w:val="28"/>
        </w:rPr>
        <w:t>эпидемиологические требования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к организации 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9A5AB4" w:rsidRPr="00060C92">
        <w:rPr>
          <w:rFonts w:ascii="Times New Roman" w:hAnsi="Times New Roman" w:cs="Times New Roman"/>
          <w:sz w:val="28"/>
          <w:szCs w:val="28"/>
        </w:rPr>
        <w:t>населения»</w:t>
      </w:r>
      <w:r w:rsidR="002C5A3B" w:rsidRPr="00060C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 – </w:t>
      </w:r>
      <w:r w:rsidR="00B46E7A" w:rsidRPr="00060C92">
        <w:rPr>
          <w:rFonts w:ascii="Times New Roman" w:hAnsi="Times New Roman" w:cs="Times New Roman"/>
          <w:sz w:val="28"/>
          <w:szCs w:val="28"/>
        </w:rPr>
        <w:t>СанПиН)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, постановлением Главного государственного санитарного врача Российской Федерации от 28.09.2020 </w:t>
      </w:r>
      <w:r w:rsidR="002F51E9" w:rsidRPr="00060C92">
        <w:rPr>
          <w:rFonts w:ascii="Times New Roman" w:hAnsi="Times New Roman" w:cs="Times New Roman"/>
          <w:sz w:val="28"/>
          <w:szCs w:val="28"/>
        </w:rPr>
        <w:t>№28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>«Об утверждении санитарных правил СП 2.4.3648-20 «Санитарно-эпидемиологические требования к организаци</w:t>
      </w:r>
      <w:r w:rsidRPr="00060C92">
        <w:rPr>
          <w:rFonts w:ascii="Times New Roman" w:hAnsi="Times New Roman" w:cs="Times New Roman"/>
          <w:sz w:val="28"/>
          <w:szCs w:val="28"/>
        </w:rPr>
        <w:t>ям</w:t>
      </w:r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>воспитания и обучения, отдыха и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молодежи», с целью установления единого порядка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организации и предоставления горячего питания учащимся, обучающимся в </w:t>
      </w:r>
      <w:r w:rsidR="007529C2">
        <w:rPr>
          <w:rFonts w:ascii="Times New Roman" w:hAnsi="Times New Roman" w:cs="Times New Roman"/>
          <w:sz w:val="28"/>
          <w:szCs w:val="28"/>
        </w:rPr>
        <w:t>МБОУ «Лицей № 130» (</w:t>
      </w:r>
      <w:r w:rsidR="007529C2" w:rsidRPr="00060C92">
        <w:rPr>
          <w:rFonts w:ascii="Times New Roman" w:hAnsi="Times New Roman" w:cs="Times New Roman"/>
          <w:sz w:val="28"/>
          <w:szCs w:val="28"/>
        </w:rPr>
        <w:t>далее</w:t>
      </w:r>
      <w:r w:rsidR="007529C2">
        <w:rPr>
          <w:rFonts w:ascii="Times New Roman" w:hAnsi="Times New Roman" w:cs="Times New Roman"/>
          <w:sz w:val="28"/>
          <w:szCs w:val="28"/>
        </w:rPr>
        <w:t xml:space="preserve"> -</w:t>
      </w:r>
      <w:r w:rsidR="007529C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7529C2">
        <w:rPr>
          <w:rFonts w:ascii="Times New Roman" w:hAnsi="Times New Roman" w:cs="Times New Roman"/>
          <w:sz w:val="28"/>
          <w:szCs w:val="28"/>
        </w:rPr>
        <w:t>Лицей).</w:t>
      </w:r>
    </w:p>
    <w:p w:rsidR="00EF4C59" w:rsidRDefault="002C5A3B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2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r w:rsidR="0041127D" w:rsidRPr="00060C92">
        <w:rPr>
          <w:rFonts w:ascii="Times New Roman" w:hAnsi="Times New Roman" w:cs="Times New Roman"/>
          <w:sz w:val="28"/>
          <w:szCs w:val="28"/>
        </w:rPr>
        <w:t>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питания учащихся, обучающихся в </w:t>
      </w:r>
      <w:r w:rsidR="007529C2">
        <w:rPr>
          <w:rFonts w:ascii="Times New Roman" w:hAnsi="Times New Roman" w:cs="Times New Roman"/>
          <w:sz w:val="28"/>
          <w:szCs w:val="28"/>
        </w:rPr>
        <w:t>Лицее</w:t>
      </w:r>
      <w:r w:rsidR="00825A29" w:rsidRPr="00060C92">
        <w:rPr>
          <w:rFonts w:ascii="Times New Roman" w:hAnsi="Times New Roman" w:cs="Times New Roman"/>
          <w:sz w:val="28"/>
          <w:szCs w:val="28"/>
        </w:rPr>
        <w:t>, являются:</w:t>
      </w:r>
    </w:p>
    <w:p w:rsidR="00EF4C59" w:rsidRDefault="001515F7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A29" w:rsidRPr="00060C92">
        <w:rPr>
          <w:rFonts w:ascii="Times New Roman" w:hAnsi="Times New Roman" w:cs="Times New Roman"/>
          <w:sz w:val="28"/>
          <w:szCs w:val="28"/>
        </w:rPr>
        <w:t>создание условий для обеспечения учащихся рациональным и сбалансированным питанием, соответствующим возрастным физиологическим потребностям</w:t>
      </w:r>
      <w:r w:rsidR="00EF4C59">
        <w:rPr>
          <w:rFonts w:ascii="Times New Roman" w:hAnsi="Times New Roman" w:cs="Times New Roman"/>
          <w:sz w:val="28"/>
          <w:szCs w:val="28"/>
        </w:rPr>
        <w:t xml:space="preserve"> в пищевых веществах и энергии;</w:t>
      </w:r>
    </w:p>
    <w:p w:rsidR="000C69A0" w:rsidRPr="00060C92" w:rsidRDefault="001515F7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A29" w:rsidRPr="00060C92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060C92" w:rsidRPr="00060C92" w:rsidRDefault="001515F7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A29" w:rsidRPr="00060C92">
        <w:rPr>
          <w:rFonts w:ascii="Times New Roman" w:hAnsi="Times New Roman" w:cs="Times New Roman"/>
          <w:sz w:val="28"/>
          <w:szCs w:val="28"/>
        </w:rPr>
        <w:t>культура здорового питания.</w:t>
      </w:r>
    </w:p>
    <w:p w:rsidR="007714F6" w:rsidRPr="00060C92" w:rsidRDefault="00D421C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питания учащихся, обучающихся в </w:t>
      </w:r>
      <w:r w:rsidR="007529C2">
        <w:rPr>
          <w:rFonts w:ascii="Times New Roman" w:hAnsi="Times New Roman" w:cs="Times New Roman"/>
          <w:sz w:val="28"/>
          <w:szCs w:val="28"/>
        </w:rPr>
        <w:t>Лицее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, несет руководитель </w:t>
      </w:r>
      <w:r w:rsidR="007529C2">
        <w:rPr>
          <w:rFonts w:ascii="Times New Roman" w:hAnsi="Times New Roman" w:cs="Times New Roman"/>
          <w:sz w:val="28"/>
          <w:szCs w:val="28"/>
        </w:rPr>
        <w:t>Лицея</w:t>
      </w:r>
      <w:r w:rsidR="00825A29" w:rsidRPr="00060C92">
        <w:rPr>
          <w:rFonts w:ascii="Times New Roman" w:hAnsi="Times New Roman" w:cs="Times New Roman"/>
          <w:sz w:val="28"/>
          <w:szCs w:val="28"/>
        </w:rPr>
        <w:t>.</w:t>
      </w:r>
    </w:p>
    <w:p w:rsidR="00667099" w:rsidRPr="00060C92" w:rsidRDefault="0066709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29" w:rsidRPr="00060C92" w:rsidRDefault="00825A29" w:rsidP="00060C9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>2. Организация питания</w:t>
      </w:r>
      <w:r w:rsidR="00FD4EFB"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учащихся, обучающихся </w:t>
      </w:r>
      <w:r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7529C2" w:rsidRPr="007529C2">
        <w:rPr>
          <w:rFonts w:ascii="Times New Roman" w:hAnsi="Times New Roman" w:cs="Times New Roman"/>
          <w:b w:val="0"/>
          <w:sz w:val="28"/>
          <w:szCs w:val="28"/>
        </w:rPr>
        <w:t>Лицее</w:t>
      </w:r>
    </w:p>
    <w:p w:rsidR="00060C92" w:rsidRPr="00060C92" w:rsidRDefault="00060C92" w:rsidP="00060C92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"/>
    </w:p>
    <w:p w:rsidR="00EF4C59" w:rsidRDefault="00D33986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2.1. </w:t>
      </w:r>
      <w:r w:rsidR="00825A29" w:rsidRPr="00060C92">
        <w:rPr>
          <w:rFonts w:ascii="Times New Roman" w:hAnsi="Times New Roman" w:cs="Times New Roman"/>
          <w:sz w:val="28"/>
          <w:szCs w:val="28"/>
        </w:rPr>
        <w:t>Учащиеся, обучающиеся по образовательным программам начального общего образования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в </w:t>
      </w:r>
      <w:r w:rsidR="007529C2">
        <w:rPr>
          <w:rFonts w:ascii="Times New Roman" w:hAnsi="Times New Roman" w:cs="Times New Roman"/>
          <w:sz w:val="28"/>
          <w:szCs w:val="28"/>
        </w:rPr>
        <w:t>Лицее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, обеспечиваются 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не менее одного </w:t>
      </w:r>
      <w:r w:rsidR="009D70D0" w:rsidRPr="00060C92">
        <w:rPr>
          <w:rFonts w:ascii="Times New Roman" w:hAnsi="Times New Roman" w:cs="Times New Roman"/>
          <w:sz w:val="28"/>
          <w:szCs w:val="28"/>
        </w:rPr>
        <w:lastRenderedPageBreak/>
        <w:t xml:space="preserve">раза в день </w:t>
      </w:r>
      <w:r w:rsidR="00825A29" w:rsidRPr="00060C92">
        <w:rPr>
          <w:rFonts w:ascii="Times New Roman" w:hAnsi="Times New Roman" w:cs="Times New Roman"/>
          <w:sz w:val="28"/>
          <w:szCs w:val="28"/>
        </w:rPr>
        <w:t>бесплатным горячим питанием</w:t>
      </w:r>
      <w:r w:rsidR="009D70D0" w:rsidRPr="00060C92">
        <w:rPr>
          <w:rFonts w:ascii="Times New Roman" w:hAnsi="Times New Roman" w:cs="Times New Roman"/>
          <w:sz w:val="28"/>
          <w:szCs w:val="28"/>
        </w:rPr>
        <w:t>, предусматриваю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щим наличие горячего блюда, не </w:t>
      </w:r>
      <w:r w:rsidR="00DF74CB" w:rsidRPr="00060C92">
        <w:rPr>
          <w:rFonts w:ascii="Times New Roman" w:hAnsi="Times New Roman" w:cs="Times New Roman"/>
          <w:sz w:val="28"/>
          <w:szCs w:val="28"/>
        </w:rPr>
        <w:t xml:space="preserve">считая горячего напитка, за счет </w:t>
      </w:r>
      <w:r w:rsidR="00947D64" w:rsidRPr="00060C92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70B3C" w:rsidRPr="00060C92">
        <w:rPr>
          <w:rFonts w:ascii="Times New Roman" w:hAnsi="Times New Roman" w:cs="Times New Roman"/>
          <w:sz w:val="28"/>
          <w:szCs w:val="28"/>
        </w:rPr>
        <w:t>Алтайского края</w:t>
      </w:r>
      <w:r w:rsidR="00947D64" w:rsidRPr="00060C92">
        <w:rPr>
          <w:rFonts w:ascii="Times New Roman" w:hAnsi="Times New Roman" w:cs="Times New Roman"/>
          <w:sz w:val="28"/>
          <w:szCs w:val="28"/>
        </w:rPr>
        <w:t>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947D64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2.2. </w:t>
      </w:r>
      <w:r w:rsidR="00543A83" w:rsidRPr="00060C92">
        <w:rPr>
          <w:rFonts w:ascii="Times New Roman" w:hAnsi="Times New Roman" w:cs="Times New Roman"/>
          <w:sz w:val="28"/>
          <w:szCs w:val="28"/>
        </w:rPr>
        <w:t>Обучающиеся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обеспечиваются бесплатным двухразовым питанием </w:t>
      </w:r>
      <w:r w:rsidR="005104AF" w:rsidRPr="00060C92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бюджета, бюджета Алтайского края, бюджета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104AF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</w:p>
    <w:p w:rsidR="000E33E8" w:rsidRDefault="00E2106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обучение которых организовано </w:t>
      </w:r>
      <w:r w:rsidR="007529C2">
        <w:rPr>
          <w:rFonts w:ascii="Times New Roman" w:hAnsi="Times New Roman" w:cs="Times New Roman"/>
          <w:sz w:val="28"/>
          <w:szCs w:val="28"/>
        </w:rPr>
        <w:t>Лицее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дому</w:t>
      </w:r>
      <w:r w:rsidR="00D33986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обеспечиваются бесплатным двухразовым питанием в виде сухого пайка (продуктового набора) либо в виде денежной компенсации в </w:t>
      </w:r>
      <w:r w:rsidR="008563D6" w:rsidRPr="00060C92">
        <w:rPr>
          <w:rFonts w:ascii="Times New Roman" w:hAnsi="Times New Roman" w:cs="Times New Roman"/>
          <w:sz w:val="28"/>
          <w:szCs w:val="28"/>
        </w:rPr>
        <w:t>порядк</w:t>
      </w:r>
      <w:r w:rsidR="00652A7D" w:rsidRPr="00060C92">
        <w:rPr>
          <w:rFonts w:ascii="Times New Roman" w:hAnsi="Times New Roman" w:cs="Times New Roman"/>
          <w:sz w:val="28"/>
          <w:szCs w:val="28"/>
        </w:rPr>
        <w:t>е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652A7D" w:rsidRPr="00060C92">
        <w:rPr>
          <w:rFonts w:ascii="Times New Roman" w:hAnsi="Times New Roman" w:cs="Times New Roman"/>
          <w:sz w:val="28"/>
          <w:szCs w:val="28"/>
        </w:rPr>
        <w:t>предусмотренном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0E33E8" w:rsidRDefault="0017274A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9421DB" w:rsidRPr="00060C92">
        <w:rPr>
          <w:rFonts w:ascii="Times New Roman" w:hAnsi="Times New Roman" w:cs="Times New Roman"/>
          <w:sz w:val="28"/>
          <w:szCs w:val="28"/>
        </w:rPr>
        <w:t>.</w:t>
      </w:r>
      <w:r w:rsidR="00F669D0" w:rsidRPr="00060C92">
        <w:rPr>
          <w:rFonts w:ascii="Times New Roman" w:hAnsi="Times New Roman" w:cs="Times New Roman"/>
          <w:sz w:val="28"/>
          <w:szCs w:val="28"/>
        </w:rPr>
        <w:t>3</w:t>
      </w:r>
      <w:r w:rsidR="00882D83" w:rsidRPr="00060C92">
        <w:rPr>
          <w:rFonts w:ascii="Times New Roman" w:hAnsi="Times New Roman" w:cs="Times New Roman"/>
          <w:sz w:val="28"/>
          <w:szCs w:val="28"/>
        </w:rPr>
        <w:t>.</w:t>
      </w:r>
      <w:r w:rsidR="009421DB" w:rsidRPr="00060C92">
        <w:rPr>
          <w:rFonts w:ascii="Times New Roman" w:hAnsi="Times New Roman" w:cs="Times New Roman"/>
          <w:sz w:val="28"/>
          <w:szCs w:val="28"/>
        </w:rPr>
        <w:t> 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Дети из многодетных семей, </w:t>
      </w:r>
      <w:r w:rsidR="009421DB" w:rsidRPr="00060C92">
        <w:rPr>
          <w:rFonts w:ascii="Times New Roman" w:hAnsi="Times New Roman" w:cs="Times New Roman"/>
          <w:sz w:val="28"/>
          <w:szCs w:val="28"/>
        </w:rPr>
        <w:t>обучающи</w:t>
      </w:r>
      <w:r w:rsidR="00882D83" w:rsidRPr="00060C92">
        <w:rPr>
          <w:rFonts w:ascii="Times New Roman" w:hAnsi="Times New Roman" w:cs="Times New Roman"/>
          <w:sz w:val="28"/>
          <w:szCs w:val="28"/>
        </w:rPr>
        <w:t>е</w:t>
      </w:r>
      <w:r w:rsidR="009421DB" w:rsidRPr="00060C92">
        <w:rPr>
          <w:rFonts w:ascii="Times New Roman" w:hAnsi="Times New Roman" w:cs="Times New Roman"/>
          <w:sz w:val="28"/>
          <w:szCs w:val="28"/>
        </w:rPr>
        <w:t xml:space="preserve">ся по образовательным программам основного общего или среднего общего образования в </w:t>
      </w:r>
      <w:r w:rsidR="007529C2">
        <w:rPr>
          <w:rFonts w:ascii="Times New Roman" w:hAnsi="Times New Roman" w:cs="Times New Roman"/>
          <w:sz w:val="28"/>
          <w:szCs w:val="28"/>
        </w:rPr>
        <w:t>Лицее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обеспечиваются бесплатным одноразовым горячим питанием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за счет бюджета Алтайского края, бюджета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52A7D" w:rsidRPr="00060C92">
        <w:rPr>
          <w:rFonts w:ascii="Times New Roman" w:hAnsi="Times New Roman" w:cs="Times New Roman"/>
          <w:sz w:val="28"/>
          <w:szCs w:val="28"/>
        </w:rPr>
        <w:t>в порядке, предусмотренном постановлением администрации города Барнаула.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учащихся, </w:t>
      </w:r>
      <w:r w:rsidR="007529C2" w:rsidRPr="00060C92">
        <w:rPr>
          <w:rFonts w:ascii="Times New Roman" w:hAnsi="Times New Roman" w:cs="Times New Roman"/>
          <w:sz w:val="28"/>
          <w:szCs w:val="28"/>
        </w:rPr>
        <w:t>нуждающихся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 социальной поддержке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>предоставляются компенсационные выплаты в виде уменьшения размера оплаты за питание учащи</w:t>
      </w:r>
      <w:r w:rsidR="00DB7E4A" w:rsidRPr="00060C92">
        <w:rPr>
          <w:rFonts w:ascii="Times New Roman" w:hAnsi="Times New Roman" w:cs="Times New Roman"/>
          <w:sz w:val="28"/>
          <w:szCs w:val="28"/>
        </w:rPr>
        <w:t>х</w:t>
      </w:r>
      <w:r w:rsidR="00825A29" w:rsidRPr="00060C92">
        <w:rPr>
          <w:rFonts w:ascii="Times New Roman" w:hAnsi="Times New Roman" w:cs="Times New Roman"/>
          <w:sz w:val="28"/>
          <w:szCs w:val="28"/>
        </w:rPr>
        <w:t>ся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(далее – компенсационные выплаты) за счет средств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25A29" w:rsidRPr="00060C92">
        <w:rPr>
          <w:rFonts w:ascii="Times New Roman" w:hAnsi="Times New Roman" w:cs="Times New Roman"/>
          <w:sz w:val="28"/>
          <w:szCs w:val="28"/>
        </w:rPr>
        <w:t>города Барнаула</w:t>
      </w:r>
      <w:r w:rsidR="00652A7D" w:rsidRPr="00060C9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постановлением администрации города Барнаула.</w:t>
      </w:r>
    </w:p>
    <w:p w:rsidR="007529C2" w:rsidRDefault="007529C2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Обучающимся, родители которых проходят (проходили) военную службу в Вооруженных Силах Российской Федерации по контракту, либо заключили контракт с органами, содействующими выполнению задач, возложенных на Вооруженные Силы Российской Федерации, либо находятся на военной службе в войсках национальной гвардии Российской Федерации, в воинских формированиях и органах, выполняют (выполняли)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территории Донецкой Народной Республики, Луганской</w:t>
      </w:r>
      <w:r w:rsidRPr="0037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 Республики и Украины, в том числе военнослужащие, уволенные с военной службы в связи с получением ранения (контузия, травма, увечье) или заболевания, погибшие (умершие) при исполнении обязанностей военной службы в ходе проведения специальной военной операции предоставляются льготы на получение горячего питания.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E647FB" w:rsidRPr="00060C92">
        <w:rPr>
          <w:rFonts w:ascii="Times New Roman" w:hAnsi="Times New Roman" w:cs="Times New Roman"/>
          <w:sz w:val="28"/>
          <w:szCs w:val="28"/>
        </w:rPr>
        <w:t>.</w:t>
      </w:r>
      <w:r w:rsidR="007529C2">
        <w:rPr>
          <w:rFonts w:ascii="Times New Roman" w:hAnsi="Times New Roman" w:cs="Times New Roman"/>
          <w:sz w:val="28"/>
          <w:szCs w:val="28"/>
        </w:rPr>
        <w:t>6.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Для учащихся, указанных в пунктах 2.1, 2.2</w:t>
      </w:r>
      <w:r w:rsidR="00D3398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на получение бесплатного питания носит безусловный </w:t>
      </w:r>
      <w:r w:rsidR="00DF224B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характер, какого-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либо волеизъявления родител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(законны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представител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не требуется.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60C92">
        <w:rPr>
          <w:rFonts w:ascii="Times New Roman" w:hAnsi="Times New Roman" w:cs="Times New Roman"/>
          <w:sz w:val="28"/>
          <w:szCs w:val="28"/>
        </w:rPr>
        <w:lastRenderedPageBreak/>
        <w:t>Для учащихся, указанных в пунктах 2.3, 2.4</w:t>
      </w:r>
      <w:r w:rsidR="007529C2">
        <w:rPr>
          <w:rFonts w:ascii="Times New Roman" w:hAnsi="Times New Roman" w:cs="Times New Roman"/>
          <w:sz w:val="28"/>
          <w:szCs w:val="28"/>
        </w:rPr>
        <w:t>, 2.5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7529C2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</w:t>
      </w:r>
      <w:r w:rsidR="007529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получение мер поддержки носит заявительный характе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р.</w:t>
      </w:r>
    </w:p>
    <w:p w:rsidR="000E33E8" w:rsidRDefault="00E647FB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7529C2">
        <w:rPr>
          <w:rFonts w:ascii="Times New Roman" w:hAnsi="Times New Roman" w:cs="Times New Roman"/>
          <w:sz w:val="28"/>
          <w:szCs w:val="28"/>
        </w:rPr>
        <w:t>7</w:t>
      </w:r>
      <w:r w:rsidRPr="00060C92">
        <w:rPr>
          <w:rFonts w:ascii="Times New Roman" w:hAnsi="Times New Roman" w:cs="Times New Roman"/>
          <w:sz w:val="28"/>
          <w:szCs w:val="28"/>
        </w:rPr>
        <w:t xml:space="preserve">. Учащиеся, обучающиеся в </w:t>
      </w:r>
      <w:r w:rsidR="007529C2">
        <w:rPr>
          <w:rFonts w:ascii="Times New Roman" w:hAnsi="Times New Roman" w:cs="Times New Roman"/>
          <w:sz w:val="28"/>
          <w:szCs w:val="28"/>
        </w:rPr>
        <w:t>Лицее</w:t>
      </w:r>
      <w:r w:rsidRPr="00060C92">
        <w:rPr>
          <w:rFonts w:ascii="Times New Roman" w:hAnsi="Times New Roman" w:cs="Times New Roman"/>
          <w:sz w:val="28"/>
          <w:szCs w:val="28"/>
        </w:rPr>
        <w:t>, не указанные в пунктах 2.1, 2.2, 2.3</w:t>
      </w:r>
      <w:r w:rsidR="00BF10C4">
        <w:rPr>
          <w:rFonts w:ascii="Times New Roman" w:hAnsi="Times New Roman" w:cs="Times New Roman"/>
          <w:sz w:val="28"/>
          <w:szCs w:val="28"/>
        </w:rPr>
        <w:t>, 2.5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Положения, обеспечиваются питанием за счет средств родителей (законных представителей).</w:t>
      </w:r>
    </w:p>
    <w:p w:rsidR="0069294D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7529C2">
        <w:rPr>
          <w:rFonts w:ascii="Times New Roman" w:hAnsi="Times New Roman" w:cs="Times New Roman"/>
          <w:sz w:val="28"/>
          <w:szCs w:val="28"/>
        </w:rPr>
        <w:t>8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Учащиеся, обучающиеся в </w:t>
      </w:r>
      <w:r w:rsidR="00BF10C4">
        <w:rPr>
          <w:rFonts w:ascii="Times New Roman" w:hAnsi="Times New Roman" w:cs="Times New Roman"/>
          <w:sz w:val="28"/>
          <w:szCs w:val="28"/>
        </w:rPr>
        <w:t>Лицее</w:t>
      </w:r>
      <w:r w:rsidRPr="00060C92">
        <w:rPr>
          <w:rFonts w:ascii="Times New Roman" w:hAnsi="Times New Roman" w:cs="Times New Roman"/>
          <w:sz w:val="28"/>
          <w:szCs w:val="28"/>
        </w:rPr>
        <w:t xml:space="preserve">, обеспечиваются питанием в дни посещения занятий (уроков) в </w:t>
      </w:r>
      <w:r w:rsidR="00BF10C4">
        <w:rPr>
          <w:rFonts w:ascii="Times New Roman" w:hAnsi="Times New Roman" w:cs="Times New Roman"/>
          <w:sz w:val="28"/>
          <w:szCs w:val="28"/>
        </w:rPr>
        <w:t>Лицее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в течение учебного года</w:t>
      </w:r>
      <w:r w:rsidR="009A3A60" w:rsidRPr="00060C9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bookmarkStart w:id="2" w:name="sub_10152"/>
    </w:p>
    <w:p w:rsidR="00060C92" w:rsidRP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Учащимся с ограниченными возможностями здоровья, получающим образование на дому, предоставляется сухой паек (продуктовый набор)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 либо компенсация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>за дни фактического обучения (участия в теоретических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и практических занятиях), 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дистанционных образовательных технологий, </w:t>
      </w:r>
      <w:r w:rsidR="00FA5BA3" w:rsidRPr="00060C92">
        <w:rPr>
          <w:rFonts w:ascii="Times New Roman" w:hAnsi="Times New Roman" w:cs="Times New Roman"/>
          <w:color w:val="22272F"/>
          <w:sz w:val="28"/>
          <w:szCs w:val="28"/>
        </w:rPr>
        <w:t>в течение учебного года.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bookmarkEnd w:id="2"/>
    </w:p>
    <w:p w:rsidR="00060C92" w:rsidRDefault="00060C92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2.</w:t>
      </w:r>
      <w:r w:rsidR="00BF10C4">
        <w:rPr>
          <w:rFonts w:ascii="Times New Roman" w:hAnsi="Times New Roman" w:cs="Times New Roman"/>
          <w:color w:val="22272F"/>
          <w:sz w:val="28"/>
          <w:szCs w:val="28"/>
        </w:rPr>
        <w:t>9</w:t>
      </w:r>
      <w:r>
        <w:rPr>
          <w:rFonts w:ascii="Times New Roman" w:hAnsi="Times New Roman" w:cs="Times New Roman"/>
          <w:color w:val="22272F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>Режим питания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(график питания)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A3A60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54234" w:rsidRPr="00060C92">
        <w:rPr>
          <w:rFonts w:ascii="Times New Roman" w:hAnsi="Times New Roman" w:cs="Times New Roman"/>
          <w:sz w:val="28"/>
          <w:szCs w:val="28"/>
        </w:rPr>
        <w:t>утверждается</w:t>
      </w:r>
      <w:r w:rsidR="0069294D">
        <w:rPr>
          <w:rFonts w:ascii="Times New Roman" w:hAnsi="Times New Roman" w:cs="Times New Roman"/>
          <w:sz w:val="28"/>
          <w:szCs w:val="28"/>
        </w:rPr>
        <w:t xml:space="preserve"> </w:t>
      </w:r>
      <w:r w:rsidR="000E33E8">
        <w:rPr>
          <w:rFonts w:ascii="Times New Roman" w:hAnsi="Times New Roman" w:cs="Times New Roman"/>
          <w:sz w:val="28"/>
          <w:szCs w:val="28"/>
        </w:rPr>
        <w:t xml:space="preserve">до 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="009A3A60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F10C4">
        <w:rPr>
          <w:rFonts w:ascii="Times New Roman" w:hAnsi="Times New Roman" w:cs="Times New Roman"/>
          <w:sz w:val="28"/>
          <w:szCs w:val="28"/>
        </w:rPr>
        <w:t>Лицея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F10C4" w:rsidRPr="00060C92">
        <w:rPr>
          <w:rFonts w:ascii="Times New Roman" w:hAnsi="Times New Roman" w:cs="Times New Roman"/>
          <w:sz w:val="28"/>
          <w:szCs w:val="28"/>
        </w:rPr>
        <w:t>в соответствии с СанПиНом</w:t>
      </w:r>
      <w:r w:rsidR="00EC0358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9B44C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Расписание занятий </w:t>
      </w:r>
      <w:r w:rsidR="00C7566F"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F10C4">
        <w:rPr>
          <w:rFonts w:ascii="Times New Roman" w:hAnsi="Times New Roman" w:cs="Times New Roman"/>
          <w:sz w:val="28"/>
          <w:szCs w:val="28"/>
        </w:rPr>
        <w:t>Лицее</w:t>
      </w:r>
      <w:r w:rsidR="00C7566F"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предусматривать перерыв достаточной продолжительности для питания обучающихся.</w:t>
      </w:r>
      <w:r w:rsidR="000E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6F9" w:rsidRPr="00060C92">
        <w:rPr>
          <w:rFonts w:ascii="Times New Roman" w:hAnsi="Times New Roman" w:cs="Times New Roman"/>
          <w:sz w:val="28"/>
          <w:szCs w:val="28"/>
        </w:rPr>
        <w:t>Отпуск горячего питания обучающимся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</w:t>
      </w:r>
      <w:r w:rsidR="001D26F9" w:rsidRPr="00060C92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тся на переменах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CF3774" w:rsidRPr="00060C92">
        <w:rPr>
          <w:rFonts w:ascii="Times New Roman" w:hAnsi="Times New Roman" w:cs="Times New Roman"/>
          <w:sz w:val="28"/>
          <w:szCs w:val="28"/>
        </w:rPr>
        <w:t>не менее 20 минут</w:t>
      </w:r>
      <w:r w:rsidR="00870B3C" w:rsidRPr="00060C92">
        <w:rPr>
          <w:rFonts w:ascii="Times New Roman" w:hAnsi="Times New Roman" w:cs="Times New Roman"/>
          <w:sz w:val="28"/>
          <w:szCs w:val="28"/>
        </w:rPr>
        <w:t>,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 в соответствии с режимом учебных занятий.</w:t>
      </w:r>
    </w:p>
    <w:p w:rsidR="000E33E8" w:rsidRDefault="00270BB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BF10C4">
        <w:rPr>
          <w:rFonts w:ascii="Times New Roman" w:hAnsi="Times New Roman" w:cs="Times New Roman"/>
          <w:sz w:val="28"/>
          <w:szCs w:val="28"/>
        </w:rPr>
        <w:t>10</w:t>
      </w:r>
      <w:r w:rsidR="00825A29" w:rsidRPr="00060C92">
        <w:rPr>
          <w:rFonts w:ascii="Times New Roman" w:hAnsi="Times New Roman" w:cs="Times New Roman"/>
          <w:sz w:val="28"/>
          <w:szCs w:val="28"/>
        </w:rPr>
        <w:t>. Питание учащихся обеспечивается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F10C4">
        <w:rPr>
          <w:rFonts w:ascii="Times New Roman" w:hAnsi="Times New Roman" w:cs="Times New Roman"/>
          <w:sz w:val="28"/>
          <w:szCs w:val="28"/>
        </w:rPr>
        <w:t>Лицеем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57517" w:rsidRPr="00060C92">
        <w:rPr>
          <w:rFonts w:ascii="Times New Roman" w:hAnsi="Times New Roman" w:cs="Times New Roman"/>
          <w:sz w:val="28"/>
          <w:szCs w:val="28"/>
        </w:rPr>
        <w:t xml:space="preserve">самостоятельно либо </w:t>
      </w:r>
      <w:r w:rsidR="008A4E09" w:rsidRPr="00060C92">
        <w:rPr>
          <w:rFonts w:ascii="Times New Roman" w:hAnsi="Times New Roman" w:cs="Times New Roman"/>
          <w:sz w:val="28"/>
          <w:szCs w:val="28"/>
        </w:rPr>
        <w:t>с привлечением сторонней организаци</w:t>
      </w:r>
      <w:r w:rsidR="00D33986" w:rsidRPr="00060C92">
        <w:rPr>
          <w:rFonts w:ascii="Times New Roman" w:hAnsi="Times New Roman" w:cs="Times New Roman"/>
          <w:sz w:val="28"/>
          <w:szCs w:val="28"/>
        </w:rPr>
        <w:t>и</w:t>
      </w:r>
      <w:r w:rsidR="00825A29" w:rsidRPr="00060C92">
        <w:rPr>
          <w:rFonts w:ascii="Times New Roman" w:hAnsi="Times New Roman" w:cs="Times New Roman"/>
          <w:sz w:val="28"/>
          <w:szCs w:val="28"/>
        </w:rPr>
        <w:t>, с котор</w:t>
      </w:r>
      <w:r w:rsidR="008A4E09" w:rsidRPr="00060C92">
        <w:rPr>
          <w:rFonts w:ascii="Times New Roman" w:hAnsi="Times New Roman" w:cs="Times New Roman"/>
          <w:sz w:val="28"/>
          <w:szCs w:val="28"/>
        </w:rPr>
        <w:t>ой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F10C4">
        <w:rPr>
          <w:rFonts w:ascii="Times New Roman" w:hAnsi="Times New Roman" w:cs="Times New Roman"/>
          <w:sz w:val="28"/>
          <w:szCs w:val="28"/>
        </w:rPr>
        <w:t>Лицей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745E13" w:rsidRPr="00060C92">
        <w:rPr>
          <w:rFonts w:ascii="Times New Roman" w:hAnsi="Times New Roman" w:cs="Times New Roman"/>
          <w:sz w:val="28"/>
          <w:szCs w:val="28"/>
        </w:rPr>
        <w:t>ает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43707" w:rsidRPr="00060C92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на оказание услуги питания</w:t>
      </w:r>
      <w:r w:rsidR="00BF10C4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BF10C4">
        <w:rPr>
          <w:rFonts w:ascii="Times New Roman" w:hAnsi="Times New Roman" w:cs="Times New Roman"/>
          <w:sz w:val="28"/>
          <w:szCs w:val="28"/>
        </w:rPr>
        <w:t>1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F10C4">
        <w:rPr>
          <w:rFonts w:ascii="Times New Roman" w:hAnsi="Times New Roman" w:cs="Times New Roman"/>
          <w:sz w:val="28"/>
          <w:szCs w:val="28"/>
        </w:rPr>
        <w:t>Лицея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и 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825A29" w:rsidRPr="00060C92">
        <w:rPr>
          <w:rFonts w:ascii="Times New Roman" w:hAnsi="Times New Roman" w:cs="Times New Roman"/>
          <w:sz w:val="28"/>
          <w:szCs w:val="28"/>
        </w:rPr>
        <w:t>питания</w:t>
      </w:r>
      <w:r w:rsidR="00FA5BA3" w:rsidRPr="00060C92">
        <w:rPr>
          <w:rFonts w:ascii="Times New Roman" w:hAnsi="Times New Roman" w:cs="Times New Roman"/>
          <w:sz w:val="28"/>
          <w:szCs w:val="28"/>
        </w:rPr>
        <w:t>,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в случае заключения контракта (договора)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A5BA3" w:rsidRPr="00060C92">
        <w:rPr>
          <w:rFonts w:ascii="Times New Roman" w:hAnsi="Times New Roman" w:cs="Times New Roman"/>
          <w:sz w:val="28"/>
          <w:szCs w:val="28"/>
        </w:rPr>
        <w:t>об организации питания</w:t>
      </w:r>
      <w:r w:rsidR="00AB0E44" w:rsidRPr="00060C92">
        <w:rPr>
          <w:rFonts w:ascii="Times New Roman" w:hAnsi="Times New Roman" w:cs="Times New Roman"/>
          <w:sz w:val="28"/>
          <w:szCs w:val="28"/>
        </w:rPr>
        <w:t>,</w:t>
      </w:r>
      <w:r w:rsidR="00FA5BA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>принимают организационные и управленческие решения, направленные</w:t>
      </w:r>
      <w:r w:rsidR="00BF10C4">
        <w:rPr>
          <w:rFonts w:ascii="Times New Roman" w:hAnsi="Times New Roman" w:cs="Times New Roman"/>
          <w:sz w:val="28"/>
          <w:szCs w:val="28"/>
        </w:rPr>
        <w:t xml:space="preserve"> н</w:t>
      </w:r>
      <w:r w:rsidR="00825A29" w:rsidRPr="00060C92">
        <w:rPr>
          <w:rFonts w:ascii="Times New Roman" w:hAnsi="Times New Roman" w:cs="Times New Roman"/>
          <w:sz w:val="28"/>
          <w:szCs w:val="28"/>
        </w:rPr>
        <w:t>а бесперебойное и своевременное обеспечение учащихся питанием, соблюдение при этом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0E33E8" w:rsidRDefault="00C43F95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BF10C4">
        <w:rPr>
          <w:rFonts w:ascii="Times New Roman" w:hAnsi="Times New Roman" w:cs="Times New Roman"/>
          <w:sz w:val="28"/>
          <w:szCs w:val="28"/>
        </w:rPr>
        <w:t>2.</w:t>
      </w:r>
      <w:r w:rsidR="009A4FB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F10C4">
        <w:rPr>
          <w:rFonts w:ascii="Times New Roman" w:hAnsi="Times New Roman" w:cs="Times New Roman"/>
          <w:sz w:val="28"/>
          <w:szCs w:val="28"/>
        </w:rPr>
        <w:t>П</w:t>
      </w:r>
      <w:r w:rsidR="00631FAA" w:rsidRPr="00060C92">
        <w:rPr>
          <w:rFonts w:ascii="Times New Roman" w:hAnsi="Times New Roman" w:cs="Times New Roman"/>
          <w:sz w:val="28"/>
          <w:szCs w:val="28"/>
        </w:rPr>
        <w:t>итания</w:t>
      </w:r>
      <w:r w:rsidR="00BF10C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F10C4" w:rsidRPr="00060C92">
        <w:rPr>
          <w:rFonts w:ascii="Times New Roman" w:hAnsi="Times New Roman" w:cs="Times New Roman"/>
          <w:sz w:val="28"/>
          <w:szCs w:val="28"/>
        </w:rPr>
        <w:t>на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условиях контракта (д</w:t>
      </w:r>
      <w:r w:rsidR="00060C92">
        <w:rPr>
          <w:rFonts w:ascii="Times New Roman" w:hAnsi="Times New Roman" w:cs="Times New Roman"/>
          <w:sz w:val="28"/>
          <w:szCs w:val="28"/>
        </w:rPr>
        <w:t>оговора) об организации питания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D79EF" w:rsidRPr="00060C92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меню </w:t>
      </w:r>
      <w:r w:rsidR="00EF0917" w:rsidRPr="00060C92">
        <w:rPr>
          <w:rFonts w:ascii="Times New Roman" w:hAnsi="Times New Roman" w:cs="Times New Roman"/>
          <w:sz w:val="28"/>
          <w:szCs w:val="28"/>
        </w:rPr>
        <w:t>согласуется</w:t>
      </w:r>
      <w:r w:rsidR="00BF10C4">
        <w:rPr>
          <w:rFonts w:ascii="Times New Roman" w:hAnsi="Times New Roman" w:cs="Times New Roman"/>
          <w:sz w:val="28"/>
          <w:szCs w:val="28"/>
        </w:rPr>
        <w:t xml:space="preserve"> </w:t>
      </w:r>
      <w:r w:rsidR="00EF4C59">
        <w:rPr>
          <w:rFonts w:ascii="Times New Roman" w:hAnsi="Times New Roman" w:cs="Times New Roman"/>
          <w:sz w:val="28"/>
          <w:szCs w:val="28"/>
        </w:rPr>
        <w:t xml:space="preserve">с 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10C4">
        <w:rPr>
          <w:rFonts w:ascii="Times New Roman" w:hAnsi="Times New Roman" w:cs="Times New Roman"/>
          <w:sz w:val="28"/>
          <w:szCs w:val="28"/>
        </w:rPr>
        <w:t>Лицея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и </w:t>
      </w:r>
      <w:r w:rsidR="00631FAA" w:rsidRPr="00060C92">
        <w:rPr>
          <w:rFonts w:ascii="Times New Roman" w:hAnsi="Times New Roman" w:cs="Times New Roman"/>
          <w:sz w:val="28"/>
          <w:szCs w:val="28"/>
        </w:rPr>
        <w:t>утвержда</w:t>
      </w:r>
      <w:r w:rsidR="00C37417" w:rsidRPr="00060C92">
        <w:rPr>
          <w:rFonts w:ascii="Times New Roman" w:hAnsi="Times New Roman" w:cs="Times New Roman"/>
          <w:sz w:val="28"/>
          <w:szCs w:val="28"/>
        </w:rPr>
        <w:t>ется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9A4FB4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0E33E8" w:rsidRDefault="00ED79E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м</w:t>
      </w:r>
      <w:r w:rsidR="009A4FB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еню должно разрабатываться на период не менее двух недель для каждой возрастной группы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категории </w:t>
      </w:r>
      <w:r w:rsidR="0090136E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и </w:t>
      </w:r>
      <w:r w:rsidR="007857A0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отвечать </w:t>
      </w:r>
      <w:r w:rsidR="00EC0358" w:rsidRPr="00060C92">
        <w:rPr>
          <w:rFonts w:ascii="Times New Roman" w:hAnsi="Times New Roman" w:cs="Times New Roman"/>
          <w:sz w:val="28"/>
          <w:szCs w:val="28"/>
        </w:rPr>
        <w:t>требованиям</w:t>
      </w:r>
      <w:r w:rsidR="00E4676D" w:rsidRPr="00060C92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C43F95" w:rsidRPr="00060C92">
        <w:rPr>
          <w:rFonts w:ascii="Times New Roman" w:hAnsi="Times New Roman" w:cs="Times New Roman"/>
          <w:sz w:val="28"/>
          <w:szCs w:val="28"/>
        </w:rPr>
        <w:t xml:space="preserve">с соблюдением установленных ассортимента и </w:t>
      </w:r>
      <w:r w:rsidR="00BF10C4" w:rsidRPr="00060C92">
        <w:rPr>
          <w:rFonts w:ascii="Times New Roman" w:hAnsi="Times New Roman" w:cs="Times New Roman"/>
          <w:sz w:val="28"/>
          <w:szCs w:val="28"/>
        </w:rPr>
        <w:t>норм обеспечения,</w:t>
      </w:r>
      <w:r w:rsidR="00C43F95" w:rsidRPr="00060C92">
        <w:rPr>
          <w:rFonts w:ascii="Times New Roman" w:hAnsi="Times New Roman" w:cs="Times New Roman"/>
          <w:sz w:val="28"/>
          <w:szCs w:val="28"/>
        </w:rPr>
        <w:t xml:space="preserve"> учащихся продуктами питания, пищевой и энергетической ценности приготовляемых блюд.</w:t>
      </w:r>
    </w:p>
    <w:p w:rsidR="000E33E8" w:rsidRDefault="00BF10C4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  <w:r w:rsidR="00DA7E70" w:rsidRPr="00060C92">
        <w:rPr>
          <w:rFonts w:ascii="Times New Roman" w:hAnsi="Times New Roman" w:cs="Times New Roman"/>
          <w:sz w:val="28"/>
          <w:szCs w:val="28"/>
        </w:rPr>
        <w:t xml:space="preserve"> размещает на официальном Интернет-сайте </w:t>
      </w:r>
      <w:r w:rsidR="001F4CBC" w:rsidRPr="00060C92">
        <w:rPr>
          <w:rFonts w:ascii="Times New Roman" w:hAnsi="Times New Roman" w:cs="Times New Roman"/>
          <w:sz w:val="28"/>
          <w:szCs w:val="28"/>
        </w:rPr>
        <w:t>основное меню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возрастной группы и категории 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95423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A7E70" w:rsidRPr="00060C92">
        <w:rPr>
          <w:rFonts w:ascii="Times New Roman" w:hAnsi="Times New Roman" w:cs="Times New Roman"/>
          <w:sz w:val="28"/>
          <w:szCs w:val="28"/>
        </w:rPr>
        <w:t>ежедневное меню</w:t>
      </w:r>
      <w:r w:rsidR="001F4CBC" w:rsidRPr="00060C92">
        <w:rPr>
          <w:rFonts w:ascii="Times New Roman" w:hAnsi="Times New Roman" w:cs="Times New Roman"/>
          <w:sz w:val="28"/>
          <w:szCs w:val="28"/>
        </w:rPr>
        <w:t xml:space="preserve"> для</w:t>
      </w:r>
      <w:r w:rsidR="00B61DD5" w:rsidRPr="00060C9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B61DD5" w:rsidRPr="00060C92">
        <w:rPr>
          <w:rFonts w:ascii="Times New Roman" w:hAnsi="Times New Roman" w:cs="Times New Roman"/>
          <w:sz w:val="28"/>
          <w:szCs w:val="28"/>
        </w:rPr>
        <w:t>ся по образовательным программам начального общего образования</w:t>
      </w:r>
      <w:r w:rsidR="00DA7E70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BF10C4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>. Питание учащихся, обучающи</w:t>
      </w:r>
      <w:r w:rsidR="000D481D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 xml:space="preserve">ся в </w:t>
      </w:r>
      <w:r w:rsidR="00BF10C4">
        <w:rPr>
          <w:rFonts w:ascii="Times New Roman" w:hAnsi="Times New Roman" w:cs="Times New Roman"/>
          <w:sz w:val="28"/>
          <w:szCs w:val="28"/>
        </w:rPr>
        <w:t>Лицее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</w:t>
      </w:r>
      <w:r w:rsidR="00E4676D" w:rsidRPr="00060C92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(завтрак для обучающихся </w:t>
      </w:r>
      <w:r w:rsidRPr="00060C92">
        <w:rPr>
          <w:rFonts w:ascii="Times New Roman" w:hAnsi="Times New Roman" w:cs="Times New Roman"/>
          <w:sz w:val="28"/>
          <w:szCs w:val="28"/>
        </w:rPr>
        <w:lastRenderedPageBreak/>
        <w:t>первой смены или обед для обучающихся второй смены)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из отдельного котла (без права выноса) по </w:t>
      </w:r>
      <w:r w:rsidR="008648A0" w:rsidRPr="00060C92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Pr="00060C92">
        <w:rPr>
          <w:rFonts w:ascii="Times New Roman" w:hAnsi="Times New Roman" w:cs="Times New Roman"/>
          <w:sz w:val="28"/>
          <w:szCs w:val="28"/>
        </w:rPr>
        <w:t>меню для обучающи</w:t>
      </w:r>
      <w:r w:rsidR="004E6926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 xml:space="preserve">ся в </w:t>
      </w:r>
      <w:r w:rsidR="00BF10C4">
        <w:rPr>
          <w:rFonts w:ascii="Times New Roman" w:hAnsi="Times New Roman" w:cs="Times New Roman"/>
          <w:sz w:val="28"/>
          <w:szCs w:val="28"/>
        </w:rPr>
        <w:t>Лицее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обучающихся с ограниченными возможностями здоровья осуществляется из отдельного котла (без права выноса) по </w:t>
      </w:r>
      <w:r w:rsidR="00ED79EF" w:rsidRPr="00060C92">
        <w:rPr>
          <w:rFonts w:ascii="Times New Roman" w:hAnsi="Times New Roman" w:cs="Times New Roman"/>
          <w:sz w:val="28"/>
          <w:szCs w:val="28"/>
        </w:rPr>
        <w:t>основному</w:t>
      </w:r>
      <w:r w:rsidRPr="00060C92">
        <w:rPr>
          <w:rFonts w:ascii="Times New Roman" w:hAnsi="Times New Roman" w:cs="Times New Roman"/>
          <w:sz w:val="28"/>
          <w:szCs w:val="28"/>
        </w:rPr>
        <w:t xml:space="preserve"> меню для уча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Рекомендованный перечень продуктов, подлежащих включению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 состав сухого пайка (продуктового набора), его стоимость, а также размер денежной компенсации ежегодно до 31 декабря утверждаются приказом комитета в пределах бюджетных ассигнований, предусмотренных на данные цели на соответствующий финансовый год.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Бесплатное одноразовое горячее питание для детей из многодетных семей (завтрак для обучающихся первой смены или обед для обучающихся второй смены</w:t>
      </w:r>
      <w:r w:rsidR="00BC0466" w:rsidRPr="00060C92">
        <w:rPr>
          <w:rFonts w:ascii="Times New Roman" w:hAnsi="Times New Roman" w:cs="Times New Roman"/>
          <w:sz w:val="28"/>
          <w:szCs w:val="28"/>
        </w:rPr>
        <w:t>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из отдельного котла (без права выноса)</w:t>
      </w:r>
      <w:r w:rsidR="0069294D">
        <w:rPr>
          <w:rFonts w:ascii="Times New Roman" w:hAnsi="Times New Roman" w:cs="Times New Roman"/>
          <w:sz w:val="28"/>
          <w:szCs w:val="28"/>
        </w:rPr>
        <w:t xml:space="preserve"> </w:t>
      </w:r>
      <w:r w:rsidR="00DD65AB">
        <w:rPr>
          <w:rFonts w:ascii="Times New Roman" w:hAnsi="Times New Roman" w:cs="Times New Roman"/>
          <w:sz w:val="28"/>
          <w:szCs w:val="28"/>
        </w:rPr>
        <w:t xml:space="preserve">по основному </w:t>
      </w:r>
      <w:r w:rsidRPr="00060C92">
        <w:rPr>
          <w:rFonts w:ascii="Times New Roman" w:hAnsi="Times New Roman" w:cs="Times New Roman"/>
          <w:sz w:val="28"/>
          <w:szCs w:val="28"/>
        </w:rPr>
        <w:t xml:space="preserve">меню для обучающихся в </w:t>
      </w:r>
      <w:r w:rsidR="00DD65AB">
        <w:rPr>
          <w:rFonts w:ascii="Times New Roman" w:hAnsi="Times New Roman" w:cs="Times New Roman"/>
          <w:sz w:val="28"/>
          <w:szCs w:val="28"/>
        </w:rPr>
        <w:t>Лицее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из многодетных семей.</w:t>
      </w:r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BF10C4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Питание учащихся, обучающихся в </w:t>
      </w:r>
      <w:r w:rsidR="00DD65AB">
        <w:rPr>
          <w:rFonts w:ascii="Times New Roman" w:hAnsi="Times New Roman" w:cs="Times New Roman"/>
          <w:sz w:val="28"/>
          <w:szCs w:val="28"/>
        </w:rPr>
        <w:t>Лицее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, за счет средств родителей (законных представителей) </w:t>
      </w:r>
      <w:bookmarkStart w:id="3" w:name="sub_1071"/>
      <w:r w:rsidR="00D76293" w:rsidRPr="00060C9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D65AB">
        <w:rPr>
          <w:rFonts w:ascii="Times New Roman" w:hAnsi="Times New Roman" w:cs="Times New Roman"/>
          <w:sz w:val="28"/>
          <w:szCs w:val="28"/>
        </w:rPr>
        <w:t>через систему «Ладошки» самостоятельно</w:t>
      </w:r>
      <w:bookmarkStart w:id="4" w:name="sub_1073"/>
      <w:bookmarkEnd w:id="3"/>
      <w:r w:rsidR="00DD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AB" w:rsidRDefault="0010046E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5"/>
      <w:bookmarkEnd w:id="4"/>
      <w:r w:rsidRPr="00060C92">
        <w:rPr>
          <w:rFonts w:ascii="Times New Roman" w:hAnsi="Times New Roman" w:cs="Times New Roman"/>
          <w:sz w:val="28"/>
          <w:szCs w:val="28"/>
        </w:rPr>
        <w:t>Оплата за дополнительную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(буфетную)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продукцию питания может осуществляться как за наличный расчет, так и в безналичном порядке.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Оплата за питание обучающихся по безналичному расчету должна осуществляться через </w:t>
      </w:r>
      <w:r w:rsidR="00DD65AB">
        <w:rPr>
          <w:rFonts w:ascii="Times New Roman" w:hAnsi="Times New Roman" w:cs="Times New Roman"/>
          <w:sz w:val="28"/>
          <w:szCs w:val="28"/>
        </w:rPr>
        <w:t xml:space="preserve">систему «Ладошки». 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DD65AB">
        <w:rPr>
          <w:rFonts w:ascii="Times New Roman" w:hAnsi="Times New Roman" w:cs="Times New Roman"/>
          <w:sz w:val="28"/>
          <w:szCs w:val="28"/>
        </w:rPr>
        <w:t>5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C0466" w:rsidRPr="00060C92">
        <w:rPr>
          <w:rFonts w:ascii="Times New Roman" w:hAnsi="Times New Roman" w:cs="Times New Roman"/>
          <w:sz w:val="28"/>
          <w:szCs w:val="28"/>
        </w:rPr>
        <w:t>Для у</w:t>
      </w:r>
      <w:r w:rsidRPr="00060C92">
        <w:rPr>
          <w:rFonts w:ascii="Times New Roman" w:hAnsi="Times New Roman" w:cs="Times New Roman"/>
          <w:sz w:val="28"/>
          <w:szCs w:val="28"/>
        </w:rPr>
        <w:t>чащи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D04B64" w:rsidRPr="00060C92">
        <w:rPr>
          <w:rFonts w:ascii="Times New Roman" w:hAnsi="Times New Roman" w:cs="Times New Roman"/>
          <w:sz w:val="28"/>
          <w:szCs w:val="28"/>
        </w:rPr>
        <w:t>ся</w:t>
      </w:r>
      <w:r w:rsidRPr="00060C92">
        <w:rPr>
          <w:rFonts w:ascii="Times New Roman" w:hAnsi="Times New Roman" w:cs="Times New Roman"/>
          <w:sz w:val="28"/>
          <w:szCs w:val="28"/>
        </w:rPr>
        <w:t>, нуждающи</w:t>
      </w:r>
      <w:r w:rsidR="0010046E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лечебном и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диетическом питании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(далее – специализированное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3D78AB" w:rsidRPr="00060C92">
        <w:rPr>
          <w:rFonts w:ascii="Times New Roman" w:hAnsi="Times New Roman" w:cs="Times New Roman"/>
          <w:sz w:val="28"/>
          <w:szCs w:val="28"/>
        </w:rPr>
        <w:t>)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Pr="00060C92">
        <w:rPr>
          <w:rFonts w:ascii="Times New Roman" w:hAnsi="Times New Roman" w:cs="Times New Roman"/>
          <w:sz w:val="28"/>
          <w:szCs w:val="28"/>
        </w:rPr>
        <w:t>допускается употребление готовых домашних блюд, предоставленных родител</w:t>
      </w:r>
      <w:r w:rsidR="00D04B64" w:rsidRPr="00060C92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представителями). Организация питания осуществляется </w:t>
      </w:r>
      <w:r w:rsidRPr="00060C92">
        <w:rPr>
          <w:rFonts w:ascii="Times New Roman" w:hAnsi="Times New Roman" w:cs="Times New Roman"/>
          <w:sz w:val="28"/>
          <w:szCs w:val="28"/>
        </w:rPr>
        <w:t>в обеденном зале или специально отведенных помещениях (местах), оборудованных столами и стульями, холодильниками (в зависимости от количества питающихся</w:t>
      </w:r>
      <w:r w:rsidR="001E269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 данной форме детей) для временного хранения готовых блюд и пищевой продукции, микроволновыми печами для разогрева блюд.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При постановке ребенка на </w:t>
      </w:r>
      <w:r w:rsidR="003D78AB" w:rsidRPr="00060C92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питание родители (законные представители) предоставляют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в </w:t>
      </w:r>
      <w:r w:rsidR="00DD65AB">
        <w:rPr>
          <w:rFonts w:ascii="Times New Roman" w:hAnsi="Times New Roman" w:cs="Times New Roman"/>
          <w:sz w:val="28"/>
          <w:szCs w:val="28"/>
        </w:rPr>
        <w:t>Лицей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заявление и </w:t>
      </w:r>
      <w:r w:rsidRPr="00060C92">
        <w:rPr>
          <w:rFonts w:ascii="Times New Roman" w:hAnsi="Times New Roman" w:cs="Times New Roman"/>
          <w:sz w:val="28"/>
          <w:szCs w:val="28"/>
        </w:rPr>
        <w:t>документ</w:t>
      </w:r>
      <w:r w:rsidR="009342AC" w:rsidRPr="00060C92">
        <w:rPr>
          <w:rFonts w:ascii="Times New Roman" w:hAnsi="Times New Roman" w:cs="Times New Roman"/>
          <w:sz w:val="28"/>
          <w:szCs w:val="28"/>
        </w:rPr>
        <w:t>, подтверждающий наличие у ребенка заболевания, требующего индивидуального подхода в организации питания.</w:t>
      </w:r>
      <w:bookmarkEnd w:id="5"/>
    </w:p>
    <w:p w:rsidR="000E33E8" w:rsidRDefault="00D7629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DD65AB">
        <w:rPr>
          <w:rFonts w:ascii="Times New Roman" w:hAnsi="Times New Roman" w:cs="Times New Roman"/>
          <w:sz w:val="28"/>
          <w:szCs w:val="28"/>
        </w:rPr>
        <w:t>6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Контроль за качеством и безопасностью питания учащихся осуществляет бракеражная комиссия, созданная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DD65AB">
        <w:rPr>
          <w:rFonts w:ascii="Times New Roman" w:hAnsi="Times New Roman" w:cs="Times New Roman"/>
          <w:sz w:val="28"/>
          <w:szCs w:val="28"/>
        </w:rPr>
        <w:t>Лицее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DD65AB">
        <w:rPr>
          <w:rFonts w:ascii="Times New Roman" w:hAnsi="Times New Roman" w:cs="Times New Roman"/>
          <w:sz w:val="28"/>
          <w:szCs w:val="28"/>
        </w:rPr>
        <w:t>в составе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не менее трех человек: медицинского работника, закрепленного за </w:t>
      </w:r>
      <w:r w:rsidR="00DD65AB">
        <w:rPr>
          <w:rFonts w:ascii="Times New Roman" w:hAnsi="Times New Roman" w:cs="Times New Roman"/>
          <w:sz w:val="28"/>
          <w:szCs w:val="28"/>
        </w:rPr>
        <w:t>Лицеем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10046E" w:rsidRPr="00060C92">
        <w:rPr>
          <w:rFonts w:ascii="Times New Roman" w:hAnsi="Times New Roman" w:cs="Times New Roman"/>
          <w:sz w:val="28"/>
          <w:szCs w:val="28"/>
        </w:rPr>
        <w:t>представителя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450DEE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питания, представителя администрации </w:t>
      </w:r>
      <w:r w:rsidR="00DD65AB">
        <w:rPr>
          <w:rFonts w:ascii="Times New Roman" w:hAnsi="Times New Roman" w:cs="Times New Roman"/>
          <w:sz w:val="28"/>
          <w:szCs w:val="28"/>
        </w:rPr>
        <w:t>Лицея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работы бракеражной комиссии </w:t>
      </w:r>
      <w:r w:rsidR="00D75848" w:rsidRPr="00060C92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локальным актом, утвержденным приказом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D65AB">
        <w:rPr>
          <w:rFonts w:ascii="Times New Roman" w:hAnsi="Times New Roman" w:cs="Times New Roman"/>
          <w:sz w:val="28"/>
          <w:szCs w:val="28"/>
        </w:rPr>
        <w:t>Лицея</w:t>
      </w:r>
      <w:r w:rsidR="00EF4C59">
        <w:rPr>
          <w:rFonts w:ascii="Times New Roman" w:hAnsi="Times New Roman" w:cs="Times New Roman"/>
          <w:sz w:val="28"/>
          <w:szCs w:val="28"/>
        </w:rPr>
        <w:t>.</w:t>
      </w:r>
    </w:p>
    <w:p w:rsidR="00217DB0" w:rsidRPr="00060C92" w:rsidRDefault="00856B18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бракеражной комиссии утверждается </w:t>
      </w:r>
      <w:r w:rsidR="0010046E" w:rsidRPr="00060C92"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D65AB">
        <w:rPr>
          <w:rFonts w:ascii="Times New Roman" w:hAnsi="Times New Roman" w:cs="Times New Roman"/>
          <w:sz w:val="28"/>
          <w:szCs w:val="28"/>
        </w:rPr>
        <w:t>Лицея.</w:t>
      </w:r>
    </w:p>
    <w:p w:rsidR="00856B18" w:rsidRPr="00060C92" w:rsidRDefault="00856B18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lastRenderedPageBreak/>
        <w:t>Предусматривается дублирующий состав бракеражной комиссии</w:t>
      </w:r>
      <w:r w:rsidR="00217DB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на случай отсутствия членов основного состава бракеражной комиссии.</w:t>
      </w:r>
    </w:p>
    <w:p w:rsidR="00856B18" w:rsidRPr="00060C92" w:rsidRDefault="00DD65AB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  <w:r w:rsidR="0073273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56B18" w:rsidRPr="00060C92">
        <w:rPr>
          <w:rFonts w:ascii="Times New Roman" w:hAnsi="Times New Roman" w:cs="Times New Roman"/>
          <w:sz w:val="28"/>
          <w:szCs w:val="28"/>
        </w:rPr>
        <w:t>формирует план работы</w:t>
      </w:r>
      <w:r w:rsidR="0073273E" w:rsidRPr="00060C92">
        <w:rPr>
          <w:rFonts w:ascii="Times New Roman" w:hAnsi="Times New Roman" w:cs="Times New Roman"/>
          <w:sz w:val="28"/>
          <w:szCs w:val="28"/>
        </w:rPr>
        <w:t xml:space="preserve"> бракеражной комиссии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на учебный год </w:t>
      </w:r>
      <w:r w:rsidR="0073273E" w:rsidRPr="00060C92">
        <w:rPr>
          <w:rFonts w:ascii="Times New Roman" w:hAnsi="Times New Roman" w:cs="Times New Roman"/>
          <w:sz w:val="28"/>
          <w:szCs w:val="28"/>
        </w:rPr>
        <w:t>с учетом каждого производственного этапа.</w:t>
      </w:r>
    </w:p>
    <w:p w:rsidR="00A22DA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Выдача готовой пищи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только после 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оценки качества блюд </w:t>
      </w:r>
      <w:r w:rsidR="00EF4C59">
        <w:rPr>
          <w:rFonts w:ascii="Times New Roman" w:hAnsi="Times New Roman" w:cs="Times New Roman"/>
          <w:sz w:val="28"/>
          <w:szCs w:val="28"/>
        </w:rPr>
        <w:t>–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снятия пробы. Оценку качества блюд проводит бракеражная комиссия по органолептическим показателям</w:t>
      </w:r>
      <w:r w:rsidR="0010046E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Проба снимается непосредственно из емкости, в которой готовится пища.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17DD" w:rsidRPr="00060C92">
        <w:rPr>
          <w:rFonts w:ascii="Times New Roman" w:hAnsi="Times New Roman" w:cs="Times New Roman"/>
          <w:sz w:val="28"/>
          <w:szCs w:val="28"/>
        </w:rPr>
        <w:t>контроля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ежедневно заносятся в «Журнал бракеража готовой кулинарной продукции».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При нарушении технологии приготовления пищи</w:t>
      </w:r>
      <w:r w:rsidR="0010046E" w:rsidRPr="00060C92">
        <w:rPr>
          <w:rFonts w:ascii="Times New Roman" w:hAnsi="Times New Roman" w:cs="Times New Roman"/>
          <w:sz w:val="28"/>
          <w:szCs w:val="28"/>
        </w:rPr>
        <w:t>, а также в случае неготовности</w:t>
      </w:r>
      <w:r w:rsidR="00DC17DD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блюдо к выдаче не допускается до устранения выявленных кулинарных недостатков.</w:t>
      </w:r>
      <w:bookmarkStart w:id="6" w:name="sub_1096"/>
    </w:p>
    <w:p w:rsidR="00201D27" w:rsidRPr="00060C92" w:rsidRDefault="0022259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DD65AB">
        <w:rPr>
          <w:rFonts w:ascii="Times New Roman" w:hAnsi="Times New Roman" w:cs="Times New Roman"/>
          <w:sz w:val="28"/>
          <w:szCs w:val="28"/>
        </w:rPr>
        <w:t>7</w:t>
      </w:r>
      <w:r w:rsidR="004A6A6F" w:rsidRPr="00060C92">
        <w:rPr>
          <w:rFonts w:ascii="Times New Roman" w:hAnsi="Times New Roman" w:cs="Times New Roman"/>
          <w:sz w:val="28"/>
          <w:szCs w:val="28"/>
        </w:rPr>
        <w:t>.</w:t>
      </w:r>
      <w:r w:rsidR="00EB0721" w:rsidRPr="00060C92">
        <w:rPr>
          <w:rFonts w:ascii="Times New Roman" w:hAnsi="Times New Roman" w:cs="Times New Roman"/>
          <w:sz w:val="28"/>
          <w:szCs w:val="28"/>
        </w:rPr>
        <w:t> 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</w:t>
      </w:r>
      <w:r w:rsidR="00FC4257" w:rsidRPr="00060C92">
        <w:rPr>
          <w:rFonts w:ascii="Times New Roman" w:hAnsi="Times New Roman" w:cs="Times New Roman"/>
          <w:sz w:val="28"/>
          <w:szCs w:val="28"/>
        </w:rPr>
        <w:t>общественного (родительского) контроля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за питанием </w:t>
      </w:r>
      <w:r w:rsidR="0073273E" w:rsidRPr="00060C9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E26BE" w:rsidRPr="00060C92">
        <w:rPr>
          <w:rFonts w:ascii="Times New Roman" w:hAnsi="Times New Roman" w:cs="Times New Roman"/>
          <w:sz w:val="28"/>
          <w:szCs w:val="28"/>
        </w:rPr>
        <w:t xml:space="preserve">регламентируется локальным актом, утвержденным приказом </w:t>
      </w:r>
      <w:r w:rsidR="00DD65AB">
        <w:rPr>
          <w:rFonts w:ascii="Times New Roman" w:hAnsi="Times New Roman" w:cs="Times New Roman"/>
          <w:sz w:val="28"/>
          <w:szCs w:val="28"/>
        </w:rPr>
        <w:t>Лицея</w:t>
      </w:r>
      <w:r w:rsidR="00A939C6" w:rsidRPr="00060C92">
        <w:rPr>
          <w:rFonts w:ascii="Times New Roman" w:hAnsi="Times New Roman" w:cs="Times New Roman"/>
          <w:sz w:val="28"/>
          <w:szCs w:val="28"/>
        </w:rPr>
        <w:t>,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C17DD" w:rsidRPr="00060C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2DA3" w:rsidRPr="00060C92">
        <w:rPr>
          <w:rFonts w:ascii="Times New Roman" w:hAnsi="Times New Roman" w:cs="Times New Roman"/>
          <w:sz w:val="28"/>
          <w:szCs w:val="28"/>
        </w:rPr>
        <w:t>М</w:t>
      </w:r>
      <w:r w:rsidR="00FC4257" w:rsidRPr="00060C92">
        <w:rPr>
          <w:rFonts w:ascii="Times New Roman" w:hAnsi="Times New Roman" w:cs="Times New Roman"/>
          <w:sz w:val="28"/>
          <w:szCs w:val="28"/>
        </w:rPr>
        <w:t>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МР 2.4.0180-20 «Родительский контроль за организацией горячего питания дете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й </w:t>
      </w:r>
      <w:r w:rsidR="00FC4257" w:rsidRPr="00060C92">
        <w:rPr>
          <w:rFonts w:ascii="Times New Roman" w:hAnsi="Times New Roman" w:cs="Times New Roman"/>
          <w:sz w:val="28"/>
          <w:szCs w:val="28"/>
        </w:rPr>
        <w:t>в общеобразовательных организациях»</w:t>
      </w:r>
      <w:r w:rsidR="004014ED" w:rsidRPr="00060C92">
        <w:rPr>
          <w:rFonts w:ascii="Times New Roman" w:hAnsi="Times New Roman" w:cs="Times New Roman"/>
          <w:sz w:val="28"/>
          <w:szCs w:val="28"/>
        </w:rPr>
        <w:t>, утвержденны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Федеральной служб</w:t>
      </w:r>
      <w:r w:rsidR="00E4676D" w:rsidRPr="00060C92">
        <w:rPr>
          <w:rFonts w:ascii="Times New Roman" w:hAnsi="Times New Roman" w:cs="Times New Roman"/>
          <w:sz w:val="28"/>
          <w:szCs w:val="28"/>
        </w:rPr>
        <w:t>ой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</w:t>
      </w:r>
      <w:r w:rsidR="00C91DC6" w:rsidRPr="00060C92">
        <w:rPr>
          <w:rFonts w:ascii="Times New Roman" w:hAnsi="Times New Roman" w:cs="Times New Roman"/>
          <w:sz w:val="28"/>
          <w:szCs w:val="28"/>
        </w:rPr>
        <w:t xml:space="preserve">ителей и благополучия человека, </w:t>
      </w:r>
      <w:r w:rsidR="00A22DA3" w:rsidRPr="00060C92">
        <w:rPr>
          <w:rFonts w:ascii="Times New Roman" w:hAnsi="Times New Roman" w:cs="Times New Roman"/>
          <w:sz w:val="28"/>
          <w:szCs w:val="28"/>
        </w:rPr>
        <w:t>методически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8A736D" w:rsidRPr="00060C92">
        <w:rPr>
          <w:rFonts w:ascii="Times New Roman" w:hAnsi="Times New Roman" w:cs="Times New Roman"/>
          <w:sz w:val="28"/>
          <w:szCs w:val="28"/>
        </w:rPr>
        <w:t xml:space="preserve"> (порядком)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Федерации.</w:t>
      </w:r>
    </w:p>
    <w:p w:rsidR="00A22DA3" w:rsidRPr="00060C92" w:rsidRDefault="00A22DA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общественного (родительского) контроля утверждается </w:t>
      </w:r>
      <w:r w:rsidR="00B96F27" w:rsidRPr="00060C92">
        <w:rPr>
          <w:rFonts w:ascii="Times New Roman" w:hAnsi="Times New Roman" w:cs="Times New Roman"/>
          <w:sz w:val="28"/>
          <w:szCs w:val="28"/>
        </w:rPr>
        <w:t>в начале каждого учебного года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DD65AB">
        <w:rPr>
          <w:rFonts w:ascii="Times New Roman" w:hAnsi="Times New Roman" w:cs="Times New Roman"/>
          <w:sz w:val="28"/>
          <w:szCs w:val="28"/>
        </w:rPr>
        <w:t>Лицея</w:t>
      </w:r>
      <w:r w:rsidR="00B96F27" w:rsidRPr="00060C92">
        <w:rPr>
          <w:rFonts w:ascii="Times New Roman" w:hAnsi="Times New Roman" w:cs="Times New Roman"/>
          <w:sz w:val="28"/>
          <w:szCs w:val="28"/>
        </w:rPr>
        <w:t>, формируется план работы.</w:t>
      </w:r>
    </w:p>
    <w:p w:rsidR="00856B18" w:rsidRPr="00060C92" w:rsidRDefault="003E0FD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Результаты </w:t>
      </w:r>
      <w:r w:rsidRPr="00DD65AB">
        <w:rPr>
          <w:rFonts w:ascii="Times New Roman" w:hAnsi="Times New Roman" w:cs="Times New Roman"/>
          <w:bCs/>
          <w:sz w:val="28"/>
          <w:szCs w:val="28"/>
        </w:rPr>
        <w:t xml:space="preserve">контроля (акты, справки) </w:t>
      </w:r>
      <w:r w:rsidRPr="00060C92">
        <w:rPr>
          <w:rFonts w:ascii="Times New Roman" w:hAnsi="Times New Roman" w:cs="Times New Roman"/>
          <w:bCs/>
          <w:color w:val="26282F"/>
          <w:sz w:val="28"/>
          <w:szCs w:val="28"/>
        </w:rPr>
        <w:t>размещаются на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официальном Интернет-сайте </w:t>
      </w:r>
      <w:r w:rsidR="00DD65AB">
        <w:rPr>
          <w:rFonts w:ascii="Times New Roman" w:hAnsi="Times New Roman" w:cs="Times New Roman"/>
          <w:sz w:val="28"/>
          <w:szCs w:val="28"/>
        </w:rPr>
        <w:t>Лицея</w:t>
      </w:r>
      <w:r w:rsidR="009D7069" w:rsidRPr="00060C92">
        <w:rPr>
          <w:rFonts w:ascii="Times New Roman" w:hAnsi="Times New Roman" w:cs="Times New Roman"/>
          <w:sz w:val="28"/>
          <w:szCs w:val="28"/>
        </w:rPr>
        <w:t>.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C6" w:rsidRPr="00060C92" w:rsidRDefault="00C75CC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DD65AB">
        <w:rPr>
          <w:rFonts w:ascii="Times New Roman" w:hAnsi="Times New Roman" w:cs="Times New Roman"/>
          <w:sz w:val="28"/>
          <w:szCs w:val="28"/>
        </w:rPr>
        <w:t>8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DD65AB">
        <w:rPr>
          <w:rFonts w:ascii="Times New Roman" w:hAnsi="Times New Roman" w:cs="Times New Roman"/>
          <w:sz w:val="28"/>
          <w:szCs w:val="28"/>
        </w:rPr>
        <w:t>Лицей</w:t>
      </w:r>
      <w:r w:rsidRPr="00060C92">
        <w:rPr>
          <w:rFonts w:ascii="Times New Roman" w:hAnsi="Times New Roman" w:cs="Times New Roman"/>
          <w:sz w:val="28"/>
          <w:szCs w:val="28"/>
        </w:rPr>
        <w:t xml:space="preserve"> создает условия и организует работу по формированию у </w:t>
      </w:r>
      <w:r w:rsidR="00DC17DD" w:rsidRPr="00060C92">
        <w:rPr>
          <w:rFonts w:ascii="Times New Roman" w:hAnsi="Times New Roman" w:cs="Times New Roman"/>
          <w:sz w:val="28"/>
          <w:szCs w:val="28"/>
        </w:rPr>
        <w:t>уча</w:t>
      </w:r>
      <w:r w:rsidRPr="00060C92">
        <w:rPr>
          <w:rFonts w:ascii="Times New Roman" w:hAnsi="Times New Roman" w:cs="Times New Roman"/>
          <w:sz w:val="28"/>
          <w:szCs w:val="28"/>
        </w:rPr>
        <w:t>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навыков правильного питания и основ </w:t>
      </w:r>
      <w:r w:rsidRPr="00060C92">
        <w:rPr>
          <w:rFonts w:ascii="Times New Roman" w:hAnsi="Times New Roman" w:cs="Times New Roman"/>
          <w:sz w:val="28"/>
          <w:szCs w:val="28"/>
        </w:rPr>
        <w:t>культуры питания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C17DD" w:rsidRPr="00060C92" w:rsidRDefault="00DC17DD" w:rsidP="0006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A1" w:rsidRPr="00060C92" w:rsidRDefault="00D76293" w:rsidP="006929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C92">
        <w:rPr>
          <w:rFonts w:ascii="Times New Roman" w:hAnsi="Times New Roman" w:cs="Times New Roman"/>
          <w:bCs/>
          <w:sz w:val="28"/>
          <w:szCs w:val="28"/>
        </w:rPr>
        <w:t>Осуществление контроля и требования к отчетности</w:t>
      </w:r>
      <w:bookmarkStart w:id="7" w:name="sub_1082"/>
      <w:bookmarkEnd w:id="6"/>
    </w:p>
    <w:p w:rsidR="005D25A1" w:rsidRPr="00060C92" w:rsidRDefault="005D25A1" w:rsidP="00060C92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6293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К</w:t>
      </w:r>
      <w:r w:rsidR="00D76293" w:rsidRPr="00060C92">
        <w:rPr>
          <w:rFonts w:ascii="Times New Roman" w:hAnsi="Times New Roman" w:cs="Times New Roman"/>
          <w:sz w:val="28"/>
          <w:szCs w:val="28"/>
        </w:rPr>
        <w:t>онтрол</w:t>
      </w:r>
      <w:r w:rsidRPr="00060C92">
        <w:rPr>
          <w:rFonts w:ascii="Times New Roman" w:hAnsi="Times New Roman" w:cs="Times New Roman"/>
          <w:sz w:val="28"/>
          <w:szCs w:val="28"/>
        </w:rPr>
        <w:t>ь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за организацией питания учащихся, обучающихся в </w:t>
      </w:r>
      <w:r w:rsidR="00DD65AB">
        <w:rPr>
          <w:rFonts w:ascii="Times New Roman" w:hAnsi="Times New Roman" w:cs="Times New Roman"/>
          <w:sz w:val="28"/>
          <w:szCs w:val="28"/>
        </w:rPr>
        <w:t>Лицее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и предоставление отчетности осуществляется в следующем порядке:</w:t>
      </w:r>
    </w:p>
    <w:p w:rsidR="00556438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D65AB">
        <w:rPr>
          <w:rFonts w:ascii="Times New Roman" w:hAnsi="Times New Roman" w:cs="Times New Roman"/>
          <w:sz w:val="28"/>
          <w:szCs w:val="28"/>
        </w:rPr>
        <w:t>Лицея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7852EA" w:rsidRPr="00060C92">
        <w:rPr>
          <w:rFonts w:ascii="Times New Roman" w:hAnsi="Times New Roman" w:cs="Times New Roman"/>
          <w:sz w:val="28"/>
          <w:szCs w:val="28"/>
        </w:rPr>
        <w:t>до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сентября, до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календарного года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9A12BF" w:rsidRPr="00060C92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="00D76293" w:rsidRPr="00060C92">
        <w:rPr>
          <w:rFonts w:ascii="Times New Roman" w:hAnsi="Times New Roman" w:cs="Times New Roman"/>
          <w:sz w:val="28"/>
          <w:szCs w:val="28"/>
        </w:rPr>
        <w:t>списки учащихся</w:t>
      </w:r>
      <w:r w:rsidR="00BB7A5F" w:rsidRPr="00060C92">
        <w:rPr>
          <w:rFonts w:ascii="Times New Roman" w:hAnsi="Times New Roman" w:cs="Times New Roman"/>
          <w:sz w:val="28"/>
          <w:szCs w:val="28"/>
        </w:rPr>
        <w:t>, предусм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отренных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BB7A5F" w:rsidRPr="00060C92">
        <w:rPr>
          <w:rFonts w:ascii="Times New Roman" w:hAnsi="Times New Roman" w:cs="Times New Roman"/>
          <w:sz w:val="28"/>
          <w:szCs w:val="28"/>
        </w:rPr>
        <w:t>2.1-</w:t>
      </w:r>
      <w:r w:rsidR="007852EA"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Положения, и предоставляет в комитет в течение двух рабочих дней со дня формирования списков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отчет </w:t>
      </w:r>
      <w:bookmarkStart w:id="8" w:name="sub_1081"/>
      <w:bookmarkEnd w:id="7"/>
      <w:r w:rsidR="00E21C2F" w:rsidRPr="00060C92">
        <w:rPr>
          <w:rFonts w:ascii="Times New Roman" w:hAnsi="Times New Roman" w:cs="Times New Roman"/>
          <w:sz w:val="28"/>
          <w:szCs w:val="28"/>
        </w:rPr>
        <w:t>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21C2F" w:rsidRPr="00060C92">
        <w:rPr>
          <w:rFonts w:ascii="Times New Roman" w:hAnsi="Times New Roman" w:cs="Times New Roman"/>
          <w:sz w:val="28"/>
          <w:szCs w:val="28"/>
        </w:rPr>
        <w:t>приложени</w:t>
      </w:r>
      <w:r w:rsidR="00AC7676" w:rsidRPr="00060C92">
        <w:rPr>
          <w:rFonts w:ascii="Times New Roman" w:hAnsi="Times New Roman" w:cs="Times New Roman"/>
          <w:sz w:val="28"/>
          <w:szCs w:val="28"/>
        </w:rPr>
        <w:t>ю 1 к Положению</w:t>
      </w:r>
      <w:r w:rsidR="00DB7E4A" w:rsidRPr="00060C92">
        <w:rPr>
          <w:rFonts w:ascii="Times New Roman" w:hAnsi="Times New Roman" w:cs="Times New Roman"/>
          <w:sz w:val="28"/>
          <w:szCs w:val="28"/>
        </w:rPr>
        <w:t>;</w:t>
      </w:r>
    </w:p>
    <w:p w:rsidR="0018743E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2. Директор </w:t>
      </w:r>
      <w:r w:rsidR="00DD65AB">
        <w:rPr>
          <w:rFonts w:ascii="Times New Roman" w:hAnsi="Times New Roman" w:cs="Times New Roman"/>
          <w:sz w:val="28"/>
          <w:szCs w:val="28"/>
        </w:rPr>
        <w:t>Лицея</w:t>
      </w:r>
      <w:r w:rsidR="0086578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до </w:t>
      </w:r>
      <w:r w:rsidR="00D87A7C" w:rsidRPr="00060C92">
        <w:rPr>
          <w:rFonts w:ascii="Times New Roman" w:hAnsi="Times New Roman" w:cs="Times New Roman"/>
          <w:sz w:val="28"/>
          <w:szCs w:val="28"/>
        </w:rPr>
        <w:t>10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21C2F" w:rsidRPr="00060C92">
        <w:rPr>
          <w:rFonts w:ascii="Times New Roman" w:hAnsi="Times New Roman" w:cs="Times New Roman"/>
          <w:sz w:val="28"/>
          <w:szCs w:val="28"/>
        </w:rPr>
        <w:t>месяца</w:t>
      </w:r>
      <w:r w:rsidR="00E70806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56438" w:rsidRPr="00060C92">
        <w:rPr>
          <w:rFonts w:ascii="Times New Roman" w:hAnsi="Times New Roman" w:cs="Times New Roman"/>
          <w:sz w:val="28"/>
          <w:szCs w:val="28"/>
        </w:rPr>
        <w:t>следующего</w:t>
      </w:r>
      <w:r w:rsidR="0069294D">
        <w:rPr>
          <w:rFonts w:ascii="Times New Roman" w:hAnsi="Times New Roman" w:cs="Times New Roman"/>
          <w:sz w:val="28"/>
          <w:szCs w:val="28"/>
        </w:rPr>
        <w:t xml:space="preserve"> </w:t>
      </w:r>
      <w:r w:rsidR="00556438" w:rsidRPr="00060C92">
        <w:rPr>
          <w:rFonts w:ascii="Times New Roman" w:hAnsi="Times New Roman" w:cs="Times New Roman"/>
          <w:sz w:val="28"/>
          <w:szCs w:val="28"/>
        </w:rPr>
        <w:t>за отчетным</w:t>
      </w:r>
      <w:r w:rsidR="0002456C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65783" w:rsidRPr="00060C92">
        <w:rPr>
          <w:rFonts w:ascii="Times New Roman" w:hAnsi="Times New Roman" w:cs="Times New Roman"/>
          <w:sz w:val="28"/>
          <w:szCs w:val="28"/>
        </w:rPr>
        <w:t xml:space="preserve">формирует отчет </w:t>
      </w:r>
      <w:r w:rsidR="009D7069" w:rsidRPr="00060C92">
        <w:rPr>
          <w:rFonts w:ascii="Times New Roman" w:hAnsi="Times New Roman" w:cs="Times New Roman"/>
          <w:sz w:val="28"/>
          <w:szCs w:val="28"/>
        </w:rPr>
        <w:t>об организации административного</w:t>
      </w:r>
      <w:r w:rsidR="00124ADA" w:rsidRPr="00060C92">
        <w:rPr>
          <w:rFonts w:ascii="Times New Roman" w:hAnsi="Times New Roman" w:cs="Times New Roman"/>
          <w:sz w:val="28"/>
          <w:szCs w:val="28"/>
        </w:rPr>
        <w:t>,</w:t>
      </w:r>
      <w:r w:rsidR="009D7069" w:rsidRPr="00060C92">
        <w:rPr>
          <w:rFonts w:ascii="Times New Roman" w:hAnsi="Times New Roman" w:cs="Times New Roman"/>
          <w:sz w:val="28"/>
          <w:szCs w:val="28"/>
        </w:rPr>
        <w:t xml:space="preserve"> общественного (родительского) контроля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за организацией питания в </w:t>
      </w:r>
      <w:r w:rsidR="00DD65AB">
        <w:rPr>
          <w:rFonts w:ascii="Times New Roman" w:hAnsi="Times New Roman" w:cs="Times New Roman"/>
          <w:sz w:val="28"/>
          <w:szCs w:val="28"/>
        </w:rPr>
        <w:t>Лицее</w:t>
      </w:r>
      <w:r w:rsidR="00CC4ACD" w:rsidRPr="00060C92">
        <w:rPr>
          <w:rFonts w:ascii="Times New Roman" w:hAnsi="Times New Roman" w:cs="Times New Roman"/>
          <w:sz w:val="28"/>
          <w:szCs w:val="28"/>
        </w:rPr>
        <w:t xml:space="preserve">, и предоставляет в комитет </w:t>
      </w:r>
      <w:r w:rsidR="00AC7676" w:rsidRPr="00060C92">
        <w:rPr>
          <w:rFonts w:ascii="Times New Roman" w:hAnsi="Times New Roman" w:cs="Times New Roman"/>
          <w:sz w:val="28"/>
          <w:szCs w:val="28"/>
        </w:rPr>
        <w:t>отчет 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2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Положению;</w:t>
      </w:r>
    </w:p>
    <w:p w:rsidR="007F067D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4BD2">
        <w:rPr>
          <w:rFonts w:ascii="Times New Roman" w:hAnsi="Times New Roman" w:cs="Times New Roman"/>
          <w:sz w:val="28"/>
          <w:szCs w:val="28"/>
        </w:rPr>
        <w:t>Лицея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 ежегодно до 10 января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текущего календарного года </w:t>
      </w:r>
      <w:r w:rsidR="00EB032F" w:rsidRPr="00060C92">
        <w:rPr>
          <w:rFonts w:ascii="Times New Roman" w:hAnsi="Times New Roman" w:cs="Times New Roman"/>
          <w:sz w:val="28"/>
          <w:szCs w:val="28"/>
        </w:rPr>
        <w:t>формирует отчет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ы за отчетный период 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 w:rsidR="00EB032F" w:rsidRPr="00060C92">
        <w:rPr>
          <w:rFonts w:ascii="Times New Roman" w:hAnsi="Times New Roman" w:cs="Times New Roman"/>
          <w:sz w:val="28"/>
          <w:szCs w:val="28"/>
        </w:rPr>
        <w:lastRenderedPageBreak/>
        <w:t>результатов использования субсиди</w:t>
      </w:r>
      <w:r w:rsidR="007F067D" w:rsidRPr="00060C92">
        <w:rPr>
          <w:rFonts w:ascii="Times New Roman" w:hAnsi="Times New Roman" w:cs="Times New Roman"/>
          <w:sz w:val="28"/>
          <w:szCs w:val="28"/>
        </w:rPr>
        <w:t>й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7F067D" w:rsidRPr="00060C92">
        <w:rPr>
          <w:rFonts w:ascii="Times New Roman" w:hAnsi="Times New Roman" w:cs="Times New Roman"/>
          <w:sz w:val="28"/>
          <w:szCs w:val="28"/>
        </w:rPr>
        <w:t>предоставленных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 на организацию питания учащихся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отренных в пунктах </w:t>
      </w:r>
      <w:r w:rsidR="0085259C" w:rsidRPr="00060C92">
        <w:rPr>
          <w:rFonts w:ascii="Times New Roman" w:hAnsi="Times New Roman" w:cs="Times New Roman"/>
          <w:sz w:val="28"/>
          <w:szCs w:val="28"/>
        </w:rPr>
        <w:t>2.1-2.</w:t>
      </w:r>
      <w:r w:rsidR="00B44C92" w:rsidRPr="00060C92">
        <w:rPr>
          <w:rFonts w:ascii="Times New Roman" w:hAnsi="Times New Roman" w:cs="Times New Roman"/>
          <w:sz w:val="28"/>
          <w:szCs w:val="28"/>
        </w:rPr>
        <w:t>3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E4BD2">
        <w:rPr>
          <w:rFonts w:ascii="Times New Roman" w:hAnsi="Times New Roman" w:cs="Times New Roman"/>
          <w:sz w:val="28"/>
          <w:szCs w:val="28"/>
        </w:rPr>
        <w:t xml:space="preserve">по формам согласно 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приложению 3 </w:t>
      </w:r>
      <w:r w:rsidR="00DB7E4A" w:rsidRPr="00060C92">
        <w:rPr>
          <w:rFonts w:ascii="Times New Roman" w:hAnsi="Times New Roman" w:cs="Times New Roman"/>
          <w:sz w:val="28"/>
          <w:szCs w:val="28"/>
        </w:rPr>
        <w:t>к Положению;</w:t>
      </w:r>
    </w:p>
    <w:p w:rsidR="00D76293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5E3" w:rsidRPr="00060C92">
        <w:rPr>
          <w:rFonts w:ascii="Times New Roman" w:hAnsi="Times New Roman" w:cs="Times New Roman"/>
          <w:sz w:val="28"/>
          <w:szCs w:val="28"/>
        </w:rPr>
        <w:t>4</w:t>
      </w:r>
      <w:r w:rsidR="00865783" w:rsidRPr="00060C92">
        <w:rPr>
          <w:rFonts w:ascii="Times New Roman" w:hAnsi="Times New Roman" w:cs="Times New Roman"/>
          <w:sz w:val="28"/>
          <w:szCs w:val="28"/>
        </w:rPr>
        <w:t>. 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4BD2">
        <w:rPr>
          <w:rFonts w:ascii="Times New Roman" w:hAnsi="Times New Roman" w:cs="Times New Roman"/>
          <w:sz w:val="28"/>
          <w:szCs w:val="28"/>
        </w:rPr>
        <w:t>Лицея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назначает приказом </w:t>
      </w:r>
      <w:r w:rsidR="009E4BD2">
        <w:rPr>
          <w:rFonts w:ascii="Times New Roman" w:hAnsi="Times New Roman" w:cs="Times New Roman"/>
          <w:sz w:val="28"/>
          <w:szCs w:val="28"/>
        </w:rPr>
        <w:t>Лицея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ответственного за питание</w:t>
      </w:r>
      <w:bookmarkStart w:id="9" w:name="sub_1087"/>
      <w:bookmarkEnd w:id="8"/>
      <w:r w:rsidR="00BB7A5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E70806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84"/>
      <w:bookmarkEnd w:id="9"/>
      <w:r w:rsidRPr="00060C92">
        <w:rPr>
          <w:rFonts w:ascii="Times New Roman" w:hAnsi="Times New Roman" w:cs="Times New Roman"/>
          <w:sz w:val="28"/>
          <w:szCs w:val="28"/>
        </w:rPr>
        <w:t>Ответственным за питание е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="00D87A7C" w:rsidRPr="00060C92">
        <w:rPr>
          <w:rFonts w:ascii="Times New Roman" w:hAnsi="Times New Roman" w:cs="Times New Roman"/>
          <w:sz w:val="28"/>
          <w:szCs w:val="28"/>
        </w:rPr>
        <w:t>ведется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табель посещаемости учащихся, получающих питание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87A7C" w:rsidRPr="00060C92">
        <w:rPr>
          <w:rFonts w:ascii="Times New Roman" w:hAnsi="Times New Roman" w:cs="Times New Roman"/>
          <w:sz w:val="28"/>
          <w:szCs w:val="28"/>
        </w:rPr>
        <w:t>составляется</w:t>
      </w:r>
      <w:r w:rsidR="00D421C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87A7C" w:rsidRPr="00060C92">
        <w:rPr>
          <w:rFonts w:ascii="Times New Roman" w:hAnsi="Times New Roman" w:cs="Times New Roman"/>
          <w:sz w:val="28"/>
          <w:szCs w:val="28"/>
        </w:rPr>
        <w:t>акт (справка) оказанной услуги. Акт (справка) согласовывается</w:t>
      </w:r>
      <w:r w:rsidR="00F4123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с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054A88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>.</w:t>
      </w:r>
    </w:p>
    <w:p w:rsidR="00EB032F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85"/>
      <w:bookmarkEnd w:id="10"/>
      <w:r w:rsidRPr="00060C92">
        <w:rPr>
          <w:rFonts w:ascii="Times New Roman" w:hAnsi="Times New Roman" w:cs="Times New Roman"/>
          <w:sz w:val="28"/>
          <w:szCs w:val="28"/>
        </w:rPr>
        <w:t>Табель посещаемости учащихся, получающих питание, и акты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 (справки)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 оказанной услуги</w:t>
      </w:r>
      <w:r w:rsidRPr="00060C92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1515F7">
        <w:rPr>
          <w:rFonts w:ascii="Times New Roman" w:hAnsi="Times New Roman" w:cs="Times New Roman"/>
          <w:sz w:val="28"/>
          <w:szCs w:val="28"/>
        </w:rPr>
        <w:t>Лицее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в течение трех лет;</w:t>
      </w:r>
    </w:p>
    <w:p w:rsidR="00AC7676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67D" w:rsidRPr="00060C92">
        <w:rPr>
          <w:rFonts w:ascii="Times New Roman" w:hAnsi="Times New Roman" w:cs="Times New Roman"/>
          <w:sz w:val="28"/>
          <w:szCs w:val="28"/>
        </w:rPr>
        <w:t>5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515F7">
        <w:rPr>
          <w:rFonts w:ascii="Times New Roman" w:hAnsi="Times New Roman" w:cs="Times New Roman"/>
          <w:sz w:val="28"/>
          <w:szCs w:val="28"/>
        </w:rPr>
        <w:t>Лицея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до </w:t>
      </w:r>
      <w:r w:rsidR="00615047" w:rsidRPr="00060C92">
        <w:rPr>
          <w:rFonts w:ascii="Times New Roman" w:hAnsi="Times New Roman" w:cs="Times New Roman"/>
          <w:sz w:val="28"/>
          <w:szCs w:val="28"/>
        </w:rPr>
        <w:t>31 мая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C2473" w:rsidRPr="00060C92">
        <w:rPr>
          <w:rFonts w:ascii="Times New Roman" w:hAnsi="Times New Roman" w:cs="Times New Roman"/>
          <w:sz w:val="28"/>
          <w:szCs w:val="28"/>
        </w:rPr>
        <w:t>календарного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формирует отчет об охвате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горячим питанием учащихся </w:t>
      </w:r>
      <w:r w:rsidR="001515F7">
        <w:rPr>
          <w:rFonts w:ascii="Times New Roman" w:hAnsi="Times New Roman" w:cs="Times New Roman"/>
          <w:sz w:val="28"/>
          <w:szCs w:val="28"/>
        </w:rPr>
        <w:t>Лицея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за </w:t>
      </w:r>
      <w:r w:rsidR="0069294D" w:rsidRPr="00060C92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3F364B" w:rsidRPr="00060C92">
        <w:rPr>
          <w:rFonts w:ascii="Times New Roman" w:hAnsi="Times New Roman" w:cs="Times New Roman"/>
          <w:sz w:val="28"/>
          <w:szCs w:val="28"/>
        </w:rPr>
        <w:t>и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3F364B" w:rsidRPr="00060C92">
        <w:rPr>
          <w:rFonts w:ascii="Times New Roman" w:hAnsi="Times New Roman" w:cs="Times New Roman"/>
          <w:sz w:val="28"/>
          <w:szCs w:val="28"/>
        </w:rPr>
        <w:t xml:space="preserve">в комитет по форме </w:t>
      </w:r>
      <w:bookmarkEnd w:id="11"/>
      <w:r w:rsidR="00AC7676" w:rsidRPr="00060C92">
        <w:rPr>
          <w:rFonts w:ascii="Times New Roman" w:hAnsi="Times New Roman" w:cs="Times New Roman"/>
          <w:sz w:val="28"/>
          <w:szCs w:val="28"/>
        </w:rPr>
        <w:t>согласно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F067D" w:rsidRPr="00060C92">
        <w:rPr>
          <w:rFonts w:ascii="Times New Roman" w:hAnsi="Times New Roman" w:cs="Times New Roman"/>
          <w:sz w:val="28"/>
          <w:szCs w:val="28"/>
        </w:rPr>
        <w:t>4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Положению.</w:t>
      </w:r>
    </w:p>
    <w:p w:rsidR="00D76293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54A88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54A88" w:rsidRPr="00060C92" w:rsidSect="0069294D">
      <w:headerReference w:type="default" r:id="rId9"/>
      <w:pgSz w:w="11906" w:h="16838"/>
      <w:pgMar w:top="1134" w:right="851" w:bottom="1134" w:left="1985" w:header="624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DA" w:rsidRDefault="007304DA" w:rsidP="009921E4">
      <w:pPr>
        <w:spacing w:after="0" w:line="240" w:lineRule="auto"/>
      </w:pPr>
      <w:r>
        <w:separator/>
      </w:r>
    </w:p>
  </w:endnote>
  <w:endnote w:type="continuationSeparator" w:id="0">
    <w:p w:rsidR="007304DA" w:rsidRDefault="007304DA" w:rsidP="0099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DA" w:rsidRDefault="007304DA" w:rsidP="009921E4">
      <w:pPr>
        <w:spacing w:after="0" w:line="240" w:lineRule="auto"/>
      </w:pPr>
      <w:r>
        <w:separator/>
      </w:r>
    </w:p>
  </w:footnote>
  <w:footnote w:type="continuationSeparator" w:id="0">
    <w:p w:rsidR="007304DA" w:rsidRDefault="007304DA" w:rsidP="0099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28832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921E4" w:rsidRPr="009921E4" w:rsidRDefault="009921E4">
        <w:pPr>
          <w:pStyle w:val="a4"/>
          <w:jc w:val="right"/>
          <w:rPr>
            <w:rFonts w:ascii="Times New Roman" w:hAnsi="Times New Roman"/>
            <w:sz w:val="22"/>
            <w:szCs w:val="22"/>
          </w:rPr>
        </w:pPr>
        <w:r w:rsidRPr="009921E4">
          <w:rPr>
            <w:rFonts w:ascii="Times New Roman" w:hAnsi="Times New Roman"/>
            <w:sz w:val="22"/>
            <w:szCs w:val="22"/>
          </w:rPr>
          <w:fldChar w:fldCharType="begin"/>
        </w:r>
        <w:r w:rsidRPr="009921E4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9921E4">
          <w:rPr>
            <w:rFonts w:ascii="Times New Roman" w:hAnsi="Times New Roman"/>
            <w:sz w:val="22"/>
            <w:szCs w:val="22"/>
          </w:rPr>
          <w:fldChar w:fldCharType="separate"/>
        </w:r>
        <w:r w:rsidR="00712E44">
          <w:rPr>
            <w:rFonts w:ascii="Times New Roman" w:hAnsi="Times New Roman"/>
            <w:noProof/>
            <w:sz w:val="22"/>
            <w:szCs w:val="22"/>
          </w:rPr>
          <w:t>2</w:t>
        </w:r>
        <w:r w:rsidRPr="009921E4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348"/>
    <w:multiLevelType w:val="hybridMultilevel"/>
    <w:tmpl w:val="CB9831CE"/>
    <w:lvl w:ilvl="0" w:tplc="1C72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E0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A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0F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C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E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0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2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2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C63728"/>
    <w:multiLevelType w:val="hybridMultilevel"/>
    <w:tmpl w:val="EEBE8B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E05BA"/>
    <w:multiLevelType w:val="multilevel"/>
    <w:tmpl w:val="9F5E6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1542757"/>
    <w:multiLevelType w:val="multilevel"/>
    <w:tmpl w:val="15C0DCB0"/>
    <w:lvl w:ilvl="0">
      <w:start w:val="5"/>
      <w:numFmt w:val="decimal"/>
      <w:lvlText w:val="%1."/>
      <w:lvlJc w:val="left"/>
      <w:pPr>
        <w:ind w:left="14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cs="Times New Roman" w:hint="default"/>
      </w:rPr>
    </w:lvl>
  </w:abstractNum>
  <w:abstractNum w:abstractNumId="5" w15:restartNumberingAfterBreak="0">
    <w:nsid w:val="595A15DE"/>
    <w:multiLevelType w:val="multilevel"/>
    <w:tmpl w:val="9B22EB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5EB52177"/>
    <w:multiLevelType w:val="hybridMultilevel"/>
    <w:tmpl w:val="D554B9E6"/>
    <w:lvl w:ilvl="0" w:tplc="FABCB3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C73840"/>
    <w:multiLevelType w:val="hybridMultilevel"/>
    <w:tmpl w:val="458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2E"/>
    <w:rsid w:val="0001425B"/>
    <w:rsid w:val="0002456C"/>
    <w:rsid w:val="00034675"/>
    <w:rsid w:val="00041E25"/>
    <w:rsid w:val="00054A88"/>
    <w:rsid w:val="00060C92"/>
    <w:rsid w:val="000767FE"/>
    <w:rsid w:val="00086CBF"/>
    <w:rsid w:val="000B5574"/>
    <w:rsid w:val="000C36CF"/>
    <w:rsid w:val="000C519A"/>
    <w:rsid w:val="000C53C7"/>
    <w:rsid w:val="000C69A0"/>
    <w:rsid w:val="000D3143"/>
    <w:rsid w:val="000D481D"/>
    <w:rsid w:val="000D7E1E"/>
    <w:rsid w:val="000E33E8"/>
    <w:rsid w:val="000E5188"/>
    <w:rsid w:val="000F0EAF"/>
    <w:rsid w:val="000F635B"/>
    <w:rsid w:val="0010046E"/>
    <w:rsid w:val="00113FAC"/>
    <w:rsid w:val="00124ADA"/>
    <w:rsid w:val="0012693D"/>
    <w:rsid w:val="00140746"/>
    <w:rsid w:val="001515F7"/>
    <w:rsid w:val="0017274A"/>
    <w:rsid w:val="001858C1"/>
    <w:rsid w:val="0018743E"/>
    <w:rsid w:val="001A36AB"/>
    <w:rsid w:val="001B2A08"/>
    <w:rsid w:val="001D26F9"/>
    <w:rsid w:val="001E2696"/>
    <w:rsid w:val="001E26BE"/>
    <w:rsid w:val="001F4CBC"/>
    <w:rsid w:val="00201D27"/>
    <w:rsid w:val="00202C3B"/>
    <w:rsid w:val="0020418E"/>
    <w:rsid w:val="00213DB0"/>
    <w:rsid w:val="002145B3"/>
    <w:rsid w:val="002177ED"/>
    <w:rsid w:val="00217DB0"/>
    <w:rsid w:val="00222591"/>
    <w:rsid w:val="002640EC"/>
    <w:rsid w:val="00267038"/>
    <w:rsid w:val="00270829"/>
    <w:rsid w:val="00270BB0"/>
    <w:rsid w:val="00277C12"/>
    <w:rsid w:val="00277F3C"/>
    <w:rsid w:val="002B2F2B"/>
    <w:rsid w:val="002B74A4"/>
    <w:rsid w:val="002C11DA"/>
    <w:rsid w:val="002C2473"/>
    <w:rsid w:val="002C5A3B"/>
    <w:rsid w:val="002E1E48"/>
    <w:rsid w:val="002F23FE"/>
    <w:rsid w:val="002F3E44"/>
    <w:rsid w:val="002F4789"/>
    <w:rsid w:val="002F51E9"/>
    <w:rsid w:val="00374F3D"/>
    <w:rsid w:val="00393B85"/>
    <w:rsid w:val="003969EE"/>
    <w:rsid w:val="003A5E98"/>
    <w:rsid w:val="003C3939"/>
    <w:rsid w:val="003D78AB"/>
    <w:rsid w:val="003E0FD1"/>
    <w:rsid w:val="003E4912"/>
    <w:rsid w:val="003E5C95"/>
    <w:rsid w:val="003F2C56"/>
    <w:rsid w:val="003F364B"/>
    <w:rsid w:val="004014ED"/>
    <w:rsid w:val="00404B5D"/>
    <w:rsid w:val="0041127D"/>
    <w:rsid w:val="00416595"/>
    <w:rsid w:val="00450DEE"/>
    <w:rsid w:val="00461E96"/>
    <w:rsid w:val="0047349F"/>
    <w:rsid w:val="004A4371"/>
    <w:rsid w:val="004A6A6F"/>
    <w:rsid w:val="004E11AF"/>
    <w:rsid w:val="004E2AF5"/>
    <w:rsid w:val="004E6926"/>
    <w:rsid w:val="004F22AE"/>
    <w:rsid w:val="004F4059"/>
    <w:rsid w:val="005048AA"/>
    <w:rsid w:val="005104AF"/>
    <w:rsid w:val="00511650"/>
    <w:rsid w:val="00541075"/>
    <w:rsid w:val="00543A83"/>
    <w:rsid w:val="00556438"/>
    <w:rsid w:val="00557517"/>
    <w:rsid w:val="005A45E3"/>
    <w:rsid w:val="005A4F22"/>
    <w:rsid w:val="005D0BA9"/>
    <w:rsid w:val="005D21F4"/>
    <w:rsid w:val="005D25A1"/>
    <w:rsid w:val="005F7070"/>
    <w:rsid w:val="00612C00"/>
    <w:rsid w:val="00615047"/>
    <w:rsid w:val="0062160F"/>
    <w:rsid w:val="00631FAA"/>
    <w:rsid w:val="006376DE"/>
    <w:rsid w:val="00650BD4"/>
    <w:rsid w:val="00652A7D"/>
    <w:rsid w:val="00667099"/>
    <w:rsid w:val="00676C40"/>
    <w:rsid w:val="006927F1"/>
    <w:rsid w:val="0069294D"/>
    <w:rsid w:val="006A0DAA"/>
    <w:rsid w:val="006A6335"/>
    <w:rsid w:val="006B2F21"/>
    <w:rsid w:val="006E7CEF"/>
    <w:rsid w:val="007044E0"/>
    <w:rsid w:val="00712E44"/>
    <w:rsid w:val="007304DA"/>
    <w:rsid w:val="00730FF2"/>
    <w:rsid w:val="0073273E"/>
    <w:rsid w:val="00745E13"/>
    <w:rsid w:val="00750713"/>
    <w:rsid w:val="007529C2"/>
    <w:rsid w:val="007609A9"/>
    <w:rsid w:val="007714F6"/>
    <w:rsid w:val="00772D8C"/>
    <w:rsid w:val="00775754"/>
    <w:rsid w:val="0078004B"/>
    <w:rsid w:val="007852EA"/>
    <w:rsid w:val="007857A0"/>
    <w:rsid w:val="00787448"/>
    <w:rsid w:val="007926D8"/>
    <w:rsid w:val="007B0F9C"/>
    <w:rsid w:val="007B4909"/>
    <w:rsid w:val="007B4B20"/>
    <w:rsid w:val="007B5747"/>
    <w:rsid w:val="007D49CC"/>
    <w:rsid w:val="007E0ED0"/>
    <w:rsid w:val="007F067D"/>
    <w:rsid w:val="007F4FE2"/>
    <w:rsid w:val="007F593A"/>
    <w:rsid w:val="0082158C"/>
    <w:rsid w:val="00825A29"/>
    <w:rsid w:val="0085259C"/>
    <w:rsid w:val="00853F93"/>
    <w:rsid w:val="008563D6"/>
    <w:rsid w:val="00856B18"/>
    <w:rsid w:val="008648A0"/>
    <w:rsid w:val="008651BA"/>
    <w:rsid w:val="00865783"/>
    <w:rsid w:val="00870B3C"/>
    <w:rsid w:val="00882D83"/>
    <w:rsid w:val="00887067"/>
    <w:rsid w:val="008878DC"/>
    <w:rsid w:val="00890F73"/>
    <w:rsid w:val="00896872"/>
    <w:rsid w:val="008A156C"/>
    <w:rsid w:val="008A4E09"/>
    <w:rsid w:val="008A736D"/>
    <w:rsid w:val="008B72D4"/>
    <w:rsid w:val="008C419D"/>
    <w:rsid w:val="0090108F"/>
    <w:rsid w:val="0090136E"/>
    <w:rsid w:val="00910C90"/>
    <w:rsid w:val="009342AC"/>
    <w:rsid w:val="009421DB"/>
    <w:rsid w:val="00947D64"/>
    <w:rsid w:val="00954234"/>
    <w:rsid w:val="00981E21"/>
    <w:rsid w:val="00983B03"/>
    <w:rsid w:val="00985B62"/>
    <w:rsid w:val="009921E4"/>
    <w:rsid w:val="009A12BF"/>
    <w:rsid w:val="009A3A60"/>
    <w:rsid w:val="009A4FB4"/>
    <w:rsid w:val="009A5AB4"/>
    <w:rsid w:val="009B29BA"/>
    <w:rsid w:val="009B44CF"/>
    <w:rsid w:val="009B4857"/>
    <w:rsid w:val="009B5256"/>
    <w:rsid w:val="009D7069"/>
    <w:rsid w:val="009D70D0"/>
    <w:rsid w:val="009E4BD2"/>
    <w:rsid w:val="00A0329E"/>
    <w:rsid w:val="00A04B6B"/>
    <w:rsid w:val="00A22DA3"/>
    <w:rsid w:val="00A25B61"/>
    <w:rsid w:val="00A26BC9"/>
    <w:rsid w:val="00A34576"/>
    <w:rsid w:val="00A3492A"/>
    <w:rsid w:val="00A55744"/>
    <w:rsid w:val="00A939C6"/>
    <w:rsid w:val="00AB0E44"/>
    <w:rsid w:val="00AC3E80"/>
    <w:rsid w:val="00AC7676"/>
    <w:rsid w:val="00AD6FE1"/>
    <w:rsid w:val="00AE318D"/>
    <w:rsid w:val="00AE35DD"/>
    <w:rsid w:val="00AF2EE0"/>
    <w:rsid w:val="00B032AE"/>
    <w:rsid w:val="00B15AC5"/>
    <w:rsid w:val="00B32312"/>
    <w:rsid w:val="00B43707"/>
    <w:rsid w:val="00B44C92"/>
    <w:rsid w:val="00B46E7A"/>
    <w:rsid w:val="00B61DD5"/>
    <w:rsid w:val="00B9451A"/>
    <w:rsid w:val="00B96F27"/>
    <w:rsid w:val="00BA48EC"/>
    <w:rsid w:val="00BB7A5F"/>
    <w:rsid w:val="00BC0466"/>
    <w:rsid w:val="00BC0B36"/>
    <w:rsid w:val="00BD6E7C"/>
    <w:rsid w:val="00BE0A04"/>
    <w:rsid w:val="00BE4E4E"/>
    <w:rsid w:val="00BF10C4"/>
    <w:rsid w:val="00BF775D"/>
    <w:rsid w:val="00BF77F0"/>
    <w:rsid w:val="00C075CF"/>
    <w:rsid w:val="00C16ED7"/>
    <w:rsid w:val="00C235CA"/>
    <w:rsid w:val="00C27271"/>
    <w:rsid w:val="00C35039"/>
    <w:rsid w:val="00C3633F"/>
    <w:rsid w:val="00C37417"/>
    <w:rsid w:val="00C43F95"/>
    <w:rsid w:val="00C56B8F"/>
    <w:rsid w:val="00C619C4"/>
    <w:rsid w:val="00C7566F"/>
    <w:rsid w:val="00C75CC1"/>
    <w:rsid w:val="00C77FF3"/>
    <w:rsid w:val="00C846ED"/>
    <w:rsid w:val="00C91DC6"/>
    <w:rsid w:val="00CA43C2"/>
    <w:rsid w:val="00CB085C"/>
    <w:rsid w:val="00CB3F01"/>
    <w:rsid w:val="00CC4ACD"/>
    <w:rsid w:val="00CE76FA"/>
    <w:rsid w:val="00CF3774"/>
    <w:rsid w:val="00D04B64"/>
    <w:rsid w:val="00D257A0"/>
    <w:rsid w:val="00D33986"/>
    <w:rsid w:val="00D421CD"/>
    <w:rsid w:val="00D548BE"/>
    <w:rsid w:val="00D75848"/>
    <w:rsid w:val="00D76293"/>
    <w:rsid w:val="00D87A7C"/>
    <w:rsid w:val="00D9556A"/>
    <w:rsid w:val="00DA267F"/>
    <w:rsid w:val="00DA7BC5"/>
    <w:rsid w:val="00DA7E70"/>
    <w:rsid w:val="00DB6B24"/>
    <w:rsid w:val="00DB7E4A"/>
    <w:rsid w:val="00DC17DD"/>
    <w:rsid w:val="00DD65AB"/>
    <w:rsid w:val="00DF224B"/>
    <w:rsid w:val="00DF74CB"/>
    <w:rsid w:val="00E0731B"/>
    <w:rsid w:val="00E21063"/>
    <w:rsid w:val="00E21C2F"/>
    <w:rsid w:val="00E37AAA"/>
    <w:rsid w:val="00E4676D"/>
    <w:rsid w:val="00E600F0"/>
    <w:rsid w:val="00E60A52"/>
    <w:rsid w:val="00E619D9"/>
    <w:rsid w:val="00E6425C"/>
    <w:rsid w:val="00E647FB"/>
    <w:rsid w:val="00E657B7"/>
    <w:rsid w:val="00E65A49"/>
    <w:rsid w:val="00E66887"/>
    <w:rsid w:val="00E70806"/>
    <w:rsid w:val="00E756F0"/>
    <w:rsid w:val="00E936BC"/>
    <w:rsid w:val="00EB032F"/>
    <w:rsid w:val="00EB0721"/>
    <w:rsid w:val="00EB6F15"/>
    <w:rsid w:val="00EC0358"/>
    <w:rsid w:val="00ED2677"/>
    <w:rsid w:val="00ED79EF"/>
    <w:rsid w:val="00EE316B"/>
    <w:rsid w:val="00EF0917"/>
    <w:rsid w:val="00EF4C59"/>
    <w:rsid w:val="00F02169"/>
    <w:rsid w:val="00F03BB4"/>
    <w:rsid w:val="00F03C66"/>
    <w:rsid w:val="00F10D55"/>
    <w:rsid w:val="00F11219"/>
    <w:rsid w:val="00F173FE"/>
    <w:rsid w:val="00F23E5E"/>
    <w:rsid w:val="00F245DA"/>
    <w:rsid w:val="00F24CE9"/>
    <w:rsid w:val="00F41234"/>
    <w:rsid w:val="00F61916"/>
    <w:rsid w:val="00F628F2"/>
    <w:rsid w:val="00F669D0"/>
    <w:rsid w:val="00F710A7"/>
    <w:rsid w:val="00F77A2E"/>
    <w:rsid w:val="00F81B8A"/>
    <w:rsid w:val="00F85054"/>
    <w:rsid w:val="00F85B01"/>
    <w:rsid w:val="00FA0863"/>
    <w:rsid w:val="00FA210D"/>
    <w:rsid w:val="00FA5BA3"/>
    <w:rsid w:val="00FB320C"/>
    <w:rsid w:val="00FC2B9A"/>
    <w:rsid w:val="00FC4257"/>
    <w:rsid w:val="00FD131E"/>
    <w:rsid w:val="00FD4EFB"/>
    <w:rsid w:val="00FE5D8A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86343-D59D-4A6D-9DC6-353DD90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7A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77A2E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rsid w:val="00F77A2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7A2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E2"/>
    <w:rPr>
      <w:rFonts w:ascii="Tahoma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825A2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25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9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1E4"/>
  </w:style>
  <w:style w:type="paragraph" w:styleId="ac">
    <w:name w:val="Normal (Web)"/>
    <w:basedOn w:val="a"/>
    <w:uiPriority w:val="99"/>
    <w:semiHidden/>
    <w:unhideWhenUsed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01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1031-F39D-490F-8E6E-B8E06195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Шутий Юлия Сергеевна</dc:creator>
  <cp:keywords/>
  <dc:description/>
  <cp:lastModifiedBy>User1045</cp:lastModifiedBy>
  <cp:revision>85</cp:revision>
  <cp:lastPrinted>2024-06-20T02:16:00Z</cp:lastPrinted>
  <dcterms:created xsi:type="dcterms:W3CDTF">2022-12-15T04:38:00Z</dcterms:created>
  <dcterms:modified xsi:type="dcterms:W3CDTF">2024-09-10T08:53:00Z</dcterms:modified>
</cp:coreProperties>
</file>